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58D" w:rsidRDefault="00E2758D" w:rsidP="00862640">
      <w:pPr>
        <w:spacing w:after="0" w:line="240" w:lineRule="auto"/>
        <w:jc w:val="center"/>
        <w:rPr>
          <w:rFonts w:ascii="Times New Roman" w:hAnsi="Times New Roman" w:cs="Times New Roman"/>
          <w:b/>
          <w:sz w:val="24"/>
          <w:szCs w:val="24"/>
        </w:rPr>
      </w:pPr>
    </w:p>
    <w:p w:rsidR="00E2758D" w:rsidRDefault="00E2758D" w:rsidP="00862640">
      <w:pPr>
        <w:spacing w:after="0" w:line="240" w:lineRule="auto"/>
        <w:jc w:val="center"/>
        <w:rPr>
          <w:rFonts w:ascii="Times New Roman" w:hAnsi="Times New Roman" w:cs="Times New Roman"/>
          <w:b/>
          <w:sz w:val="24"/>
          <w:szCs w:val="24"/>
        </w:rPr>
      </w:pPr>
    </w:p>
    <w:p w:rsidR="00836ED0" w:rsidRDefault="00836ED0" w:rsidP="00862640">
      <w:pPr>
        <w:spacing w:after="0" w:line="240" w:lineRule="auto"/>
        <w:jc w:val="center"/>
        <w:rPr>
          <w:rFonts w:ascii="Times New Roman" w:hAnsi="Times New Roman" w:cs="Times New Roman"/>
          <w:b/>
          <w:sz w:val="24"/>
          <w:szCs w:val="24"/>
        </w:rPr>
      </w:pPr>
    </w:p>
    <w:p w:rsidR="00836ED0" w:rsidRDefault="00836ED0" w:rsidP="00862640">
      <w:pPr>
        <w:spacing w:after="0" w:line="240" w:lineRule="auto"/>
        <w:jc w:val="center"/>
        <w:rPr>
          <w:rFonts w:ascii="Times New Roman" w:hAnsi="Times New Roman" w:cs="Times New Roman"/>
          <w:b/>
          <w:sz w:val="24"/>
          <w:szCs w:val="24"/>
        </w:rPr>
      </w:pPr>
    </w:p>
    <w:p w:rsidR="00E2758D" w:rsidRDefault="00E2758D" w:rsidP="00862640">
      <w:pPr>
        <w:spacing w:after="0" w:line="240" w:lineRule="auto"/>
        <w:jc w:val="center"/>
        <w:rPr>
          <w:rFonts w:ascii="Times New Roman" w:hAnsi="Times New Roman" w:cs="Times New Roman"/>
          <w:b/>
          <w:sz w:val="24"/>
          <w:szCs w:val="24"/>
        </w:rPr>
      </w:pPr>
    </w:p>
    <w:p w:rsidR="00E2758D" w:rsidRDefault="00E2758D" w:rsidP="00862640">
      <w:pPr>
        <w:spacing w:after="0" w:line="240" w:lineRule="auto"/>
        <w:jc w:val="center"/>
        <w:rPr>
          <w:rFonts w:ascii="Times New Roman" w:hAnsi="Times New Roman" w:cs="Times New Roman"/>
          <w:b/>
          <w:sz w:val="24"/>
          <w:szCs w:val="24"/>
        </w:rPr>
      </w:pPr>
    </w:p>
    <w:p w:rsidR="00E2758D" w:rsidRDefault="008932B8" w:rsidP="00862640">
      <w:pPr>
        <w:spacing w:after="0" w:line="240" w:lineRule="auto"/>
        <w:jc w:val="center"/>
        <w:rPr>
          <w:rFonts w:ascii="Times New Roman" w:hAnsi="Times New Roman" w:cs="Times New Roman"/>
          <w:b/>
          <w:i/>
          <w:sz w:val="72"/>
          <w:szCs w:val="72"/>
        </w:rPr>
      </w:pPr>
      <w:r w:rsidRPr="00936639">
        <w:rPr>
          <w:rFonts w:ascii="Times New Roman" w:hAnsi="Times New Roman" w:cs="Times New Roman"/>
          <w:b/>
          <w:i/>
          <w:sz w:val="72"/>
          <w:szCs w:val="72"/>
        </w:rPr>
        <w:t>НАРЕДБА</w:t>
      </w:r>
      <w:r w:rsidR="0063146D" w:rsidRPr="00936639">
        <w:rPr>
          <w:rFonts w:ascii="Times New Roman" w:hAnsi="Times New Roman" w:cs="Times New Roman"/>
          <w:b/>
          <w:i/>
          <w:sz w:val="72"/>
          <w:szCs w:val="72"/>
        </w:rPr>
        <w:t xml:space="preserve">  </w:t>
      </w:r>
      <w:r w:rsidR="00244A56">
        <w:rPr>
          <w:rFonts w:ascii="Times New Roman" w:hAnsi="Times New Roman" w:cs="Times New Roman"/>
          <w:b/>
          <w:i/>
          <w:sz w:val="72"/>
          <w:szCs w:val="72"/>
        </w:rPr>
        <w:t>№ 37</w:t>
      </w:r>
      <w:r w:rsidR="00E2758D" w:rsidRPr="00936639">
        <w:rPr>
          <w:rFonts w:ascii="Times New Roman" w:hAnsi="Times New Roman" w:cs="Times New Roman"/>
          <w:b/>
          <w:i/>
          <w:sz w:val="72"/>
          <w:szCs w:val="72"/>
        </w:rPr>
        <w:t xml:space="preserve"> </w:t>
      </w:r>
    </w:p>
    <w:p w:rsidR="00936639" w:rsidRPr="00936639" w:rsidRDefault="00936639" w:rsidP="00862640">
      <w:pPr>
        <w:spacing w:after="0" w:line="240" w:lineRule="auto"/>
        <w:jc w:val="center"/>
        <w:rPr>
          <w:rFonts w:ascii="Times New Roman" w:hAnsi="Times New Roman" w:cs="Times New Roman"/>
          <w:b/>
          <w:i/>
          <w:sz w:val="72"/>
          <w:szCs w:val="72"/>
        </w:rPr>
      </w:pPr>
    </w:p>
    <w:p w:rsidR="00E2758D" w:rsidRDefault="00244A56" w:rsidP="00244A56">
      <w:pPr>
        <w:spacing w:after="0"/>
        <w:jc w:val="center"/>
        <w:rPr>
          <w:rFonts w:ascii="Times New Roman" w:hAnsi="Times New Roman" w:cs="Times New Roman"/>
          <w:b/>
          <w:i/>
          <w:sz w:val="24"/>
          <w:szCs w:val="24"/>
        </w:rPr>
      </w:pPr>
      <w:r w:rsidRPr="00244A56">
        <w:rPr>
          <w:rFonts w:ascii="Times New Roman" w:hAnsi="Times New Roman" w:cs="Times New Roman"/>
          <w:b/>
          <w:sz w:val="44"/>
          <w:szCs w:val="44"/>
        </w:rPr>
        <w:t>ЗА РЕГИСТРАЦИЯ, ОТЧЕТ, КОНТРОЛ И ИЗИСКВАНИЯ, НА КОИТО ТРЯБВА ДА ОТГОВАРЯТ ПЪТНИТЕ ПРЕВОЗНИ СРЕДСТВА С ЖИВОТИНСКА ТЯГА В ОБЩИНА КНЕЖА</w:t>
      </w:r>
    </w:p>
    <w:p w:rsidR="00E2758D" w:rsidRDefault="00E2758D" w:rsidP="008932B8">
      <w:pPr>
        <w:spacing w:after="0"/>
        <w:jc w:val="both"/>
        <w:rPr>
          <w:rFonts w:ascii="Times New Roman" w:hAnsi="Times New Roman" w:cs="Times New Roman"/>
          <w:b/>
          <w:i/>
          <w:sz w:val="24"/>
          <w:szCs w:val="24"/>
        </w:rPr>
      </w:pPr>
    </w:p>
    <w:p w:rsidR="00E2758D" w:rsidRDefault="00E2758D" w:rsidP="008932B8">
      <w:pPr>
        <w:spacing w:after="0"/>
        <w:jc w:val="both"/>
        <w:rPr>
          <w:rFonts w:ascii="Times New Roman" w:hAnsi="Times New Roman" w:cs="Times New Roman"/>
          <w:b/>
          <w:i/>
          <w:sz w:val="24"/>
          <w:szCs w:val="24"/>
        </w:rPr>
      </w:pPr>
    </w:p>
    <w:p w:rsidR="00E2758D" w:rsidRDefault="00E2758D" w:rsidP="008932B8">
      <w:pPr>
        <w:spacing w:after="0"/>
        <w:jc w:val="both"/>
        <w:rPr>
          <w:rFonts w:ascii="Times New Roman" w:hAnsi="Times New Roman" w:cs="Times New Roman"/>
          <w:b/>
          <w:i/>
          <w:sz w:val="24"/>
          <w:szCs w:val="24"/>
        </w:rPr>
      </w:pPr>
    </w:p>
    <w:p w:rsidR="00E2758D" w:rsidRDefault="00E2758D" w:rsidP="008932B8">
      <w:pPr>
        <w:spacing w:after="0"/>
        <w:jc w:val="both"/>
        <w:rPr>
          <w:rFonts w:ascii="Times New Roman" w:hAnsi="Times New Roman" w:cs="Times New Roman"/>
          <w:b/>
          <w:i/>
          <w:sz w:val="24"/>
          <w:szCs w:val="24"/>
        </w:rPr>
      </w:pPr>
    </w:p>
    <w:p w:rsidR="00E2758D" w:rsidRDefault="00E2758D" w:rsidP="008932B8">
      <w:pPr>
        <w:spacing w:after="0"/>
        <w:jc w:val="both"/>
        <w:rPr>
          <w:rFonts w:ascii="Times New Roman" w:hAnsi="Times New Roman" w:cs="Times New Roman"/>
          <w:b/>
          <w:i/>
          <w:sz w:val="24"/>
          <w:szCs w:val="24"/>
        </w:rPr>
      </w:pPr>
    </w:p>
    <w:p w:rsidR="00E2758D" w:rsidRDefault="00244A56" w:rsidP="00244A56">
      <w:pPr>
        <w:tabs>
          <w:tab w:val="left" w:pos="5910"/>
        </w:tabs>
        <w:spacing w:after="0"/>
        <w:jc w:val="both"/>
        <w:rPr>
          <w:rFonts w:ascii="Times New Roman" w:hAnsi="Times New Roman" w:cs="Times New Roman"/>
          <w:b/>
          <w:i/>
          <w:sz w:val="24"/>
          <w:szCs w:val="24"/>
        </w:rPr>
      </w:pPr>
      <w:r>
        <w:rPr>
          <w:rFonts w:ascii="Times New Roman" w:hAnsi="Times New Roman" w:cs="Times New Roman"/>
          <w:b/>
          <w:i/>
          <w:sz w:val="24"/>
          <w:szCs w:val="24"/>
        </w:rPr>
        <w:tab/>
      </w:r>
    </w:p>
    <w:p w:rsidR="00E2758D" w:rsidRDefault="00E2758D" w:rsidP="008932B8">
      <w:pPr>
        <w:spacing w:after="0"/>
        <w:jc w:val="both"/>
        <w:rPr>
          <w:rFonts w:ascii="Times New Roman" w:hAnsi="Times New Roman" w:cs="Times New Roman"/>
          <w:b/>
          <w:i/>
          <w:sz w:val="24"/>
          <w:szCs w:val="24"/>
        </w:rPr>
      </w:pPr>
    </w:p>
    <w:p w:rsidR="00E2758D" w:rsidRDefault="00E2758D" w:rsidP="008932B8">
      <w:pPr>
        <w:spacing w:after="0"/>
        <w:jc w:val="both"/>
        <w:rPr>
          <w:rFonts w:ascii="Times New Roman" w:hAnsi="Times New Roman" w:cs="Times New Roman"/>
          <w:b/>
          <w:i/>
          <w:sz w:val="24"/>
          <w:szCs w:val="24"/>
        </w:rPr>
      </w:pPr>
    </w:p>
    <w:p w:rsidR="00E2758D" w:rsidRDefault="00E2758D" w:rsidP="008932B8">
      <w:pPr>
        <w:spacing w:after="0"/>
        <w:jc w:val="both"/>
        <w:rPr>
          <w:rFonts w:ascii="Times New Roman" w:hAnsi="Times New Roman" w:cs="Times New Roman"/>
          <w:b/>
          <w:i/>
          <w:sz w:val="24"/>
          <w:szCs w:val="24"/>
        </w:rPr>
      </w:pPr>
    </w:p>
    <w:p w:rsidR="00E2758D" w:rsidRDefault="00E2758D" w:rsidP="008932B8">
      <w:pPr>
        <w:spacing w:after="0"/>
        <w:jc w:val="both"/>
        <w:rPr>
          <w:rFonts w:ascii="Times New Roman" w:hAnsi="Times New Roman" w:cs="Times New Roman"/>
          <w:b/>
          <w:i/>
          <w:sz w:val="24"/>
          <w:szCs w:val="24"/>
        </w:rPr>
      </w:pPr>
    </w:p>
    <w:p w:rsidR="00E2758D" w:rsidRDefault="00E2758D" w:rsidP="008932B8">
      <w:pPr>
        <w:spacing w:after="0"/>
        <w:jc w:val="both"/>
        <w:rPr>
          <w:rFonts w:ascii="Times New Roman" w:hAnsi="Times New Roman" w:cs="Times New Roman"/>
          <w:b/>
          <w:i/>
          <w:sz w:val="24"/>
          <w:szCs w:val="24"/>
        </w:rPr>
      </w:pPr>
    </w:p>
    <w:p w:rsidR="00E2758D" w:rsidRDefault="00E2758D" w:rsidP="008932B8">
      <w:pPr>
        <w:spacing w:after="0"/>
        <w:jc w:val="both"/>
        <w:rPr>
          <w:rFonts w:ascii="Times New Roman" w:hAnsi="Times New Roman" w:cs="Times New Roman"/>
          <w:b/>
          <w:i/>
          <w:sz w:val="24"/>
          <w:szCs w:val="24"/>
        </w:rPr>
      </w:pPr>
    </w:p>
    <w:p w:rsidR="00E2758D" w:rsidRDefault="00E2758D" w:rsidP="008932B8">
      <w:pPr>
        <w:spacing w:after="0"/>
        <w:jc w:val="both"/>
        <w:rPr>
          <w:rFonts w:ascii="Times New Roman" w:hAnsi="Times New Roman" w:cs="Times New Roman"/>
          <w:b/>
          <w:i/>
          <w:sz w:val="24"/>
          <w:szCs w:val="24"/>
        </w:rPr>
      </w:pPr>
    </w:p>
    <w:p w:rsidR="00E2758D" w:rsidRDefault="00E2758D" w:rsidP="008932B8">
      <w:pPr>
        <w:spacing w:after="0"/>
        <w:jc w:val="both"/>
        <w:rPr>
          <w:rFonts w:ascii="Times New Roman" w:hAnsi="Times New Roman" w:cs="Times New Roman"/>
          <w:b/>
          <w:i/>
          <w:sz w:val="24"/>
          <w:szCs w:val="24"/>
        </w:rPr>
      </w:pPr>
    </w:p>
    <w:p w:rsidR="00E2758D" w:rsidRDefault="00E2758D" w:rsidP="008932B8">
      <w:pPr>
        <w:spacing w:after="0"/>
        <w:jc w:val="both"/>
        <w:rPr>
          <w:rFonts w:ascii="Times New Roman" w:hAnsi="Times New Roman" w:cs="Times New Roman"/>
          <w:b/>
          <w:i/>
          <w:sz w:val="24"/>
          <w:szCs w:val="24"/>
        </w:rPr>
      </w:pPr>
    </w:p>
    <w:p w:rsidR="00E2758D" w:rsidRDefault="00E2758D" w:rsidP="008932B8">
      <w:pPr>
        <w:spacing w:after="0"/>
        <w:jc w:val="both"/>
        <w:rPr>
          <w:rFonts w:ascii="Times New Roman" w:hAnsi="Times New Roman" w:cs="Times New Roman"/>
          <w:b/>
          <w:i/>
          <w:sz w:val="24"/>
          <w:szCs w:val="24"/>
        </w:rPr>
      </w:pPr>
    </w:p>
    <w:p w:rsidR="00E2758D" w:rsidRDefault="00E2758D" w:rsidP="008932B8">
      <w:pPr>
        <w:spacing w:after="0"/>
        <w:jc w:val="both"/>
        <w:rPr>
          <w:rFonts w:ascii="Times New Roman" w:hAnsi="Times New Roman" w:cs="Times New Roman"/>
          <w:b/>
          <w:i/>
          <w:sz w:val="24"/>
          <w:szCs w:val="24"/>
        </w:rPr>
      </w:pPr>
    </w:p>
    <w:p w:rsidR="00E2758D" w:rsidRDefault="00E2758D" w:rsidP="008932B8">
      <w:pPr>
        <w:spacing w:after="0"/>
        <w:jc w:val="both"/>
        <w:rPr>
          <w:rFonts w:ascii="Times New Roman" w:hAnsi="Times New Roman" w:cs="Times New Roman"/>
          <w:b/>
          <w:i/>
          <w:sz w:val="24"/>
          <w:szCs w:val="24"/>
        </w:rPr>
      </w:pPr>
    </w:p>
    <w:p w:rsidR="00E2758D" w:rsidRDefault="00E2758D" w:rsidP="008932B8">
      <w:pPr>
        <w:spacing w:after="0"/>
        <w:jc w:val="both"/>
        <w:rPr>
          <w:rFonts w:ascii="Times New Roman" w:hAnsi="Times New Roman" w:cs="Times New Roman"/>
          <w:b/>
          <w:i/>
          <w:sz w:val="24"/>
          <w:szCs w:val="24"/>
        </w:rPr>
      </w:pPr>
    </w:p>
    <w:p w:rsidR="00E2758D" w:rsidRDefault="00E2758D" w:rsidP="008932B8">
      <w:pPr>
        <w:spacing w:after="0"/>
        <w:jc w:val="both"/>
        <w:rPr>
          <w:rFonts w:ascii="Times New Roman" w:hAnsi="Times New Roman" w:cs="Times New Roman"/>
          <w:b/>
          <w:i/>
          <w:sz w:val="24"/>
          <w:szCs w:val="24"/>
        </w:rPr>
      </w:pPr>
    </w:p>
    <w:p w:rsidR="00E2758D" w:rsidRDefault="00E2758D" w:rsidP="008932B8">
      <w:pPr>
        <w:spacing w:after="0"/>
        <w:jc w:val="both"/>
        <w:rPr>
          <w:rFonts w:ascii="Times New Roman" w:hAnsi="Times New Roman" w:cs="Times New Roman"/>
          <w:b/>
          <w:i/>
          <w:sz w:val="24"/>
          <w:szCs w:val="24"/>
        </w:rPr>
      </w:pPr>
    </w:p>
    <w:p w:rsidR="00E2758D" w:rsidRDefault="00E2758D" w:rsidP="008932B8">
      <w:pPr>
        <w:spacing w:after="0"/>
        <w:jc w:val="both"/>
        <w:rPr>
          <w:rFonts w:ascii="Times New Roman" w:hAnsi="Times New Roman" w:cs="Times New Roman"/>
          <w:b/>
          <w:i/>
          <w:sz w:val="24"/>
          <w:szCs w:val="24"/>
        </w:rPr>
      </w:pPr>
    </w:p>
    <w:p w:rsidR="005C00D6" w:rsidRDefault="005C00D6" w:rsidP="005C00D6">
      <w:pPr>
        <w:spacing w:after="0"/>
        <w:jc w:val="center"/>
        <w:rPr>
          <w:rFonts w:ascii="Times New Roman" w:hAnsi="Times New Roman" w:cs="Times New Roman"/>
          <w:b/>
          <w:sz w:val="44"/>
          <w:szCs w:val="44"/>
        </w:rPr>
      </w:pPr>
      <w:r>
        <w:rPr>
          <w:rFonts w:ascii="Times New Roman" w:hAnsi="Times New Roman" w:cs="Times New Roman"/>
          <w:b/>
          <w:sz w:val="44"/>
          <w:szCs w:val="44"/>
        </w:rPr>
        <w:t xml:space="preserve">ОБЩИНСКИ СЪВЕТ-КНЕЖА </w:t>
      </w:r>
    </w:p>
    <w:p w:rsidR="00E2758D" w:rsidRDefault="005C00D6" w:rsidP="005C00D6">
      <w:pPr>
        <w:spacing w:after="0"/>
        <w:jc w:val="center"/>
        <w:rPr>
          <w:rFonts w:ascii="Times New Roman" w:hAnsi="Times New Roman" w:cs="Times New Roman"/>
          <w:b/>
          <w:sz w:val="44"/>
          <w:szCs w:val="44"/>
        </w:rPr>
      </w:pPr>
      <w:r>
        <w:rPr>
          <w:rFonts w:ascii="Times New Roman" w:hAnsi="Times New Roman" w:cs="Times New Roman"/>
          <w:b/>
          <w:sz w:val="44"/>
          <w:szCs w:val="44"/>
        </w:rPr>
        <w:t>2020 г</w:t>
      </w:r>
      <w:r w:rsidRPr="005C00D6">
        <w:rPr>
          <w:rFonts w:ascii="Times New Roman" w:hAnsi="Times New Roman" w:cs="Times New Roman"/>
          <w:b/>
          <w:sz w:val="44"/>
          <w:szCs w:val="44"/>
        </w:rPr>
        <w:t>.</w:t>
      </w:r>
    </w:p>
    <w:p w:rsidR="00244A56" w:rsidRDefault="00244A56" w:rsidP="005C00D6">
      <w:pPr>
        <w:spacing w:after="0"/>
        <w:jc w:val="center"/>
        <w:rPr>
          <w:rFonts w:ascii="Times New Roman" w:hAnsi="Times New Roman" w:cs="Times New Roman"/>
          <w:b/>
          <w:sz w:val="44"/>
          <w:szCs w:val="44"/>
        </w:rPr>
      </w:pPr>
    </w:p>
    <w:p w:rsidR="009A0DD4" w:rsidRPr="009A0DD4" w:rsidRDefault="009A0DD4" w:rsidP="005C00D6">
      <w:pPr>
        <w:spacing w:after="0"/>
        <w:jc w:val="center"/>
        <w:rPr>
          <w:rFonts w:ascii="Times New Roman" w:hAnsi="Times New Roman" w:cs="Times New Roman"/>
          <w:b/>
          <w:sz w:val="24"/>
          <w:szCs w:val="24"/>
        </w:rPr>
      </w:pPr>
    </w:p>
    <w:p w:rsidR="00244A56" w:rsidRPr="00DD61F9" w:rsidRDefault="00244A56" w:rsidP="00244A56">
      <w:pPr>
        <w:spacing w:after="0" w:line="240" w:lineRule="auto"/>
        <w:ind w:firstLine="720"/>
        <w:jc w:val="center"/>
        <w:rPr>
          <w:rFonts w:ascii="Times New Roman" w:eastAsia="Calibri" w:hAnsi="Times New Roman" w:cs="Times New Roman"/>
          <w:b/>
          <w:sz w:val="28"/>
          <w:szCs w:val="24"/>
        </w:rPr>
      </w:pPr>
      <w:r w:rsidRPr="00DD61F9">
        <w:rPr>
          <w:rFonts w:ascii="Times New Roman" w:eastAsia="Calibri" w:hAnsi="Times New Roman" w:cs="Times New Roman"/>
          <w:b/>
          <w:sz w:val="28"/>
          <w:szCs w:val="24"/>
        </w:rPr>
        <w:t>ГЛАВА ПЪРВА</w:t>
      </w:r>
    </w:p>
    <w:p w:rsidR="00244A56" w:rsidRPr="00DD61F9" w:rsidRDefault="00244A56" w:rsidP="00244A56">
      <w:pPr>
        <w:spacing w:after="0" w:line="240" w:lineRule="auto"/>
        <w:ind w:firstLine="720"/>
        <w:jc w:val="center"/>
        <w:rPr>
          <w:rFonts w:ascii="Times New Roman" w:eastAsia="Calibri" w:hAnsi="Times New Roman" w:cs="Times New Roman"/>
          <w:b/>
          <w:sz w:val="28"/>
          <w:szCs w:val="24"/>
        </w:rPr>
      </w:pPr>
      <w:r w:rsidRPr="00DD61F9">
        <w:rPr>
          <w:rFonts w:ascii="Times New Roman" w:eastAsia="Calibri" w:hAnsi="Times New Roman" w:cs="Times New Roman"/>
          <w:b/>
          <w:sz w:val="28"/>
          <w:szCs w:val="24"/>
        </w:rPr>
        <w:t>ОБЩИ ПОЛОЖЕНИЯ</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b/>
          <w:sz w:val="24"/>
          <w:szCs w:val="24"/>
        </w:rPr>
        <w:t>Чл. 1.</w:t>
      </w:r>
      <w:r w:rsidRPr="00244A56">
        <w:rPr>
          <w:rFonts w:ascii="Times New Roman" w:eastAsia="Calibri" w:hAnsi="Times New Roman" w:cs="Times New Roman"/>
          <w:sz w:val="24"/>
          <w:szCs w:val="24"/>
        </w:rPr>
        <w:t xml:space="preserve"> Тази наредба урежда:</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sz w:val="24"/>
          <w:szCs w:val="24"/>
        </w:rPr>
        <w:t>1. Правилата, свързани с организацията на движението на пътни превозни средства с животинска тяга на територията на Община Кнежа.</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sz w:val="24"/>
          <w:szCs w:val="24"/>
        </w:rPr>
        <w:t>2. Правомощията на общинската администрация, свързани с регистрацията на ППС с животинска тяга.</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sz w:val="24"/>
          <w:szCs w:val="24"/>
        </w:rPr>
        <w:t>3. Реда за контрол и налагане на санкции.</w:t>
      </w:r>
    </w:p>
    <w:p w:rsidR="00244A56" w:rsidRDefault="00244A56" w:rsidP="00244A56">
      <w:pPr>
        <w:spacing w:after="0" w:line="240" w:lineRule="auto"/>
        <w:ind w:firstLine="720"/>
        <w:jc w:val="both"/>
        <w:rPr>
          <w:rFonts w:ascii="Times New Roman" w:eastAsia="Calibri" w:hAnsi="Times New Roman" w:cs="Times New Roman"/>
          <w:sz w:val="24"/>
          <w:szCs w:val="24"/>
        </w:rPr>
      </w:pP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p>
    <w:p w:rsidR="00244A56" w:rsidRPr="00DD61F9" w:rsidRDefault="00244A56" w:rsidP="00244A56">
      <w:pPr>
        <w:spacing w:after="0" w:line="240" w:lineRule="auto"/>
        <w:ind w:firstLine="720"/>
        <w:jc w:val="center"/>
        <w:rPr>
          <w:rFonts w:ascii="Times New Roman" w:eastAsia="Calibri" w:hAnsi="Times New Roman" w:cs="Times New Roman"/>
          <w:b/>
          <w:sz w:val="28"/>
          <w:szCs w:val="24"/>
        </w:rPr>
      </w:pPr>
      <w:r w:rsidRPr="00DD61F9">
        <w:rPr>
          <w:rFonts w:ascii="Times New Roman" w:eastAsia="Calibri" w:hAnsi="Times New Roman" w:cs="Times New Roman"/>
          <w:b/>
          <w:sz w:val="28"/>
          <w:szCs w:val="24"/>
        </w:rPr>
        <w:t>РАЗДЕЛ I</w:t>
      </w:r>
    </w:p>
    <w:p w:rsidR="00244A56" w:rsidRDefault="00244A56" w:rsidP="00244A56">
      <w:pPr>
        <w:spacing w:after="0" w:line="240" w:lineRule="auto"/>
        <w:ind w:firstLine="720"/>
        <w:jc w:val="center"/>
        <w:rPr>
          <w:rFonts w:ascii="Times New Roman" w:eastAsia="Calibri" w:hAnsi="Times New Roman" w:cs="Times New Roman"/>
          <w:b/>
          <w:sz w:val="24"/>
          <w:szCs w:val="24"/>
        </w:rPr>
      </w:pPr>
      <w:r w:rsidRPr="00DD61F9">
        <w:rPr>
          <w:rFonts w:ascii="Times New Roman" w:eastAsia="Calibri" w:hAnsi="Times New Roman" w:cs="Times New Roman"/>
          <w:b/>
          <w:sz w:val="28"/>
          <w:szCs w:val="24"/>
        </w:rPr>
        <w:t>ПРАВИЛА ЗА ДВИЖЕНИЕ</w:t>
      </w:r>
    </w:p>
    <w:p w:rsidR="00244A56" w:rsidRPr="00244A56" w:rsidRDefault="00244A56" w:rsidP="00244A56">
      <w:pPr>
        <w:spacing w:after="0" w:line="240" w:lineRule="auto"/>
        <w:ind w:firstLine="720"/>
        <w:jc w:val="center"/>
        <w:rPr>
          <w:rFonts w:ascii="Times New Roman" w:eastAsia="Calibri" w:hAnsi="Times New Roman" w:cs="Times New Roman"/>
          <w:b/>
          <w:sz w:val="24"/>
          <w:szCs w:val="24"/>
        </w:rPr>
      </w:pP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b/>
          <w:sz w:val="24"/>
          <w:szCs w:val="24"/>
        </w:rPr>
        <w:t>Чл. 2.</w:t>
      </w:r>
      <w:r w:rsidRPr="00244A56">
        <w:rPr>
          <w:rFonts w:ascii="Times New Roman" w:eastAsia="Calibri" w:hAnsi="Times New Roman" w:cs="Times New Roman"/>
          <w:sz w:val="24"/>
          <w:szCs w:val="24"/>
        </w:rPr>
        <w:t xml:space="preserve"> Водачите на превозни средства с животинска тяга могат да се движат по пътищата на община Кнежа, само с ППС оборудвани, съгласно изискванията на Закона за движение по пътищата и регистрирани по реда на тази Наредба.</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b/>
          <w:sz w:val="24"/>
          <w:szCs w:val="24"/>
        </w:rPr>
        <w:t>Чл. 3.</w:t>
      </w:r>
      <w:r w:rsidRPr="00244A56">
        <w:rPr>
          <w:rFonts w:ascii="Times New Roman" w:eastAsia="Calibri" w:hAnsi="Times New Roman" w:cs="Times New Roman"/>
          <w:sz w:val="24"/>
          <w:szCs w:val="24"/>
        </w:rPr>
        <w:t xml:space="preserve"> Водачите на превозни средства с животинска тяга могат да използват за движение разположения отдясно по посоката на движението им пътен банкет или локално платно, ако те са  годни за това и ако това не пречи на другите участници в движението съгласно чл.15, ал. 5 от ЗДвП (Закон за движение по пътищата).</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b/>
          <w:sz w:val="24"/>
          <w:szCs w:val="24"/>
        </w:rPr>
        <w:t>Чл. 4.</w:t>
      </w:r>
      <w:r w:rsidRPr="00244A56">
        <w:rPr>
          <w:rFonts w:ascii="Times New Roman" w:eastAsia="Calibri" w:hAnsi="Times New Roman" w:cs="Times New Roman"/>
          <w:sz w:val="24"/>
          <w:szCs w:val="24"/>
        </w:rPr>
        <w:t xml:space="preserve"> Водачите на пътни превозни средства с животинска тяга трябва непрекъснато да направляват животните, така че да не създават пречки и опасности за движението и да не ги оставят без надзор в обхвата на пътя съгласно чл.106 от ЗДвП.</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p>
    <w:p w:rsidR="00244A56" w:rsidRPr="00DD61F9" w:rsidRDefault="00244A56" w:rsidP="00244A56">
      <w:pPr>
        <w:spacing w:after="0" w:line="240" w:lineRule="auto"/>
        <w:ind w:firstLine="720"/>
        <w:jc w:val="center"/>
        <w:rPr>
          <w:rFonts w:ascii="Times New Roman" w:eastAsia="Calibri" w:hAnsi="Times New Roman" w:cs="Times New Roman"/>
          <w:b/>
          <w:sz w:val="28"/>
          <w:szCs w:val="24"/>
        </w:rPr>
      </w:pPr>
      <w:r w:rsidRPr="00DD61F9">
        <w:rPr>
          <w:rFonts w:ascii="Times New Roman" w:eastAsia="Calibri" w:hAnsi="Times New Roman" w:cs="Times New Roman"/>
          <w:b/>
          <w:sz w:val="28"/>
          <w:szCs w:val="24"/>
        </w:rPr>
        <w:t>РАЗДЕЛ II</w:t>
      </w:r>
    </w:p>
    <w:p w:rsidR="00244A56" w:rsidRPr="00DD61F9" w:rsidRDefault="00244A56" w:rsidP="00244A56">
      <w:pPr>
        <w:spacing w:after="0" w:line="240" w:lineRule="auto"/>
        <w:ind w:firstLine="720"/>
        <w:jc w:val="center"/>
        <w:rPr>
          <w:rFonts w:ascii="Times New Roman" w:eastAsia="Calibri" w:hAnsi="Times New Roman" w:cs="Times New Roman"/>
          <w:b/>
          <w:sz w:val="28"/>
          <w:szCs w:val="24"/>
        </w:rPr>
      </w:pPr>
      <w:r w:rsidRPr="00DD61F9">
        <w:rPr>
          <w:rFonts w:ascii="Times New Roman" w:eastAsia="Calibri" w:hAnsi="Times New Roman" w:cs="Times New Roman"/>
          <w:b/>
          <w:sz w:val="28"/>
          <w:szCs w:val="24"/>
        </w:rPr>
        <w:t>ЗАБРАНИ И РАЗРЕШЕНИЯ ЗА ППС С ЖИВОТИНСКА ТЯГА</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b/>
          <w:sz w:val="24"/>
          <w:szCs w:val="24"/>
        </w:rPr>
        <w:t>Чл. 5.</w:t>
      </w:r>
      <w:r w:rsidRPr="00244A56">
        <w:rPr>
          <w:rFonts w:ascii="Times New Roman" w:eastAsia="Calibri" w:hAnsi="Times New Roman" w:cs="Times New Roman"/>
          <w:sz w:val="24"/>
          <w:szCs w:val="24"/>
        </w:rPr>
        <w:t xml:space="preserve"> /1/ Забранява се движението на  ППС с животинска тяга за гр. Кнежа по обособените пешеходни зони, паркове и градини.</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sz w:val="24"/>
          <w:szCs w:val="24"/>
        </w:rPr>
        <w:t>/2/ Забранява се движение на ППС с животинска тяга на територията на община Кнежа по републикански, общински и полски пътища за периода:</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sz w:val="24"/>
          <w:szCs w:val="24"/>
        </w:rPr>
        <w:t xml:space="preserve">  1. За времето от 01.08 до 30.10. от 20.00 часа до 06.00 часа.</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sz w:val="24"/>
          <w:szCs w:val="24"/>
        </w:rPr>
        <w:t>/3/ Забранява се движението на ППС с животинска тяга без да имат престилки за животински отпадъци по улиците на гр.Кнежа и населените места в общината, както и по общинската и републиканска пътна мрежа.</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p>
    <w:p w:rsidR="00244A56" w:rsidRPr="00DD61F9" w:rsidRDefault="00244A56" w:rsidP="00244A56">
      <w:pPr>
        <w:spacing w:after="0" w:line="240" w:lineRule="auto"/>
        <w:ind w:firstLine="720"/>
        <w:jc w:val="center"/>
        <w:rPr>
          <w:rFonts w:ascii="Times New Roman" w:eastAsia="Calibri" w:hAnsi="Times New Roman" w:cs="Times New Roman"/>
          <w:b/>
          <w:sz w:val="28"/>
          <w:szCs w:val="24"/>
        </w:rPr>
      </w:pPr>
      <w:r w:rsidRPr="00DD61F9">
        <w:rPr>
          <w:rFonts w:ascii="Times New Roman" w:eastAsia="Calibri" w:hAnsi="Times New Roman" w:cs="Times New Roman"/>
          <w:b/>
          <w:sz w:val="28"/>
          <w:szCs w:val="24"/>
        </w:rPr>
        <w:t>ГЛАВА ВТОРА</w:t>
      </w:r>
    </w:p>
    <w:p w:rsidR="00244A56" w:rsidRPr="00DD61F9" w:rsidRDefault="00244A56" w:rsidP="00244A56">
      <w:pPr>
        <w:spacing w:after="0" w:line="240" w:lineRule="auto"/>
        <w:ind w:firstLine="720"/>
        <w:jc w:val="center"/>
        <w:rPr>
          <w:rFonts w:ascii="Times New Roman" w:eastAsia="Calibri" w:hAnsi="Times New Roman" w:cs="Times New Roman"/>
          <w:b/>
          <w:sz w:val="28"/>
          <w:szCs w:val="24"/>
        </w:rPr>
      </w:pPr>
      <w:r w:rsidRPr="00DD61F9">
        <w:rPr>
          <w:rFonts w:ascii="Times New Roman" w:eastAsia="Calibri" w:hAnsi="Times New Roman" w:cs="Times New Roman"/>
          <w:b/>
          <w:sz w:val="28"/>
          <w:szCs w:val="24"/>
        </w:rPr>
        <w:t>РЕГИСТРАЦИЯ</w:t>
      </w:r>
    </w:p>
    <w:p w:rsidR="006020E5" w:rsidRPr="00DD61F9" w:rsidRDefault="006020E5" w:rsidP="00244A56">
      <w:pPr>
        <w:spacing w:after="0" w:line="240" w:lineRule="auto"/>
        <w:ind w:firstLine="720"/>
        <w:jc w:val="center"/>
        <w:rPr>
          <w:rFonts w:ascii="Times New Roman" w:eastAsia="Calibri" w:hAnsi="Times New Roman" w:cs="Times New Roman"/>
          <w:b/>
          <w:sz w:val="28"/>
          <w:szCs w:val="24"/>
        </w:rPr>
      </w:pPr>
    </w:p>
    <w:p w:rsidR="00244A56" w:rsidRPr="00DD61F9" w:rsidRDefault="00244A56" w:rsidP="00244A56">
      <w:pPr>
        <w:spacing w:after="0" w:line="240" w:lineRule="auto"/>
        <w:ind w:firstLine="720"/>
        <w:jc w:val="center"/>
        <w:rPr>
          <w:rFonts w:ascii="Times New Roman" w:eastAsia="Calibri" w:hAnsi="Times New Roman" w:cs="Times New Roman"/>
          <w:b/>
          <w:sz w:val="28"/>
          <w:szCs w:val="24"/>
        </w:rPr>
      </w:pPr>
      <w:r w:rsidRPr="00DD61F9">
        <w:rPr>
          <w:rFonts w:ascii="Times New Roman" w:eastAsia="Calibri" w:hAnsi="Times New Roman" w:cs="Times New Roman"/>
          <w:b/>
          <w:sz w:val="28"/>
          <w:szCs w:val="24"/>
        </w:rPr>
        <w:t>РАЗДЕЛ I</w:t>
      </w:r>
    </w:p>
    <w:p w:rsidR="00244A56" w:rsidRPr="00DD61F9" w:rsidRDefault="00244A56" w:rsidP="00244A56">
      <w:pPr>
        <w:spacing w:after="0" w:line="240" w:lineRule="auto"/>
        <w:ind w:firstLine="720"/>
        <w:jc w:val="center"/>
        <w:rPr>
          <w:rFonts w:ascii="Times New Roman" w:eastAsia="Calibri" w:hAnsi="Times New Roman" w:cs="Times New Roman"/>
          <w:b/>
          <w:sz w:val="28"/>
          <w:szCs w:val="24"/>
        </w:rPr>
      </w:pPr>
      <w:r w:rsidRPr="00DD61F9">
        <w:rPr>
          <w:rFonts w:ascii="Times New Roman" w:eastAsia="Calibri" w:hAnsi="Times New Roman" w:cs="Times New Roman"/>
          <w:b/>
          <w:sz w:val="28"/>
          <w:szCs w:val="24"/>
        </w:rPr>
        <w:t>РЕГИСТРАЦИЯ НА ПЪТНИ ПРЕВОЗНИ СРЕДСТВА С ЖИВОТИНСКА ТЯГА</w:t>
      </w:r>
    </w:p>
    <w:p w:rsidR="00244A56" w:rsidRPr="00244A56" w:rsidRDefault="00244A56" w:rsidP="00244A56">
      <w:pPr>
        <w:spacing w:after="0" w:line="240" w:lineRule="auto"/>
        <w:ind w:firstLine="720"/>
        <w:jc w:val="center"/>
        <w:rPr>
          <w:rFonts w:ascii="Times New Roman" w:eastAsia="Calibri" w:hAnsi="Times New Roman" w:cs="Times New Roman"/>
          <w:b/>
          <w:sz w:val="24"/>
          <w:szCs w:val="24"/>
        </w:rPr>
      </w:pP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b/>
          <w:sz w:val="24"/>
          <w:szCs w:val="24"/>
        </w:rPr>
        <w:t>Чл. 6.</w:t>
      </w:r>
      <w:r w:rsidRPr="00244A56">
        <w:rPr>
          <w:rFonts w:ascii="Times New Roman" w:eastAsia="Calibri" w:hAnsi="Times New Roman" w:cs="Times New Roman"/>
          <w:sz w:val="24"/>
          <w:szCs w:val="24"/>
        </w:rPr>
        <w:t xml:space="preserve"> Пътните превозни средства с животинска тяга се регистрират от служби за контрол, определени от Кмета на Община Кнежа, съгласно чл.167, ал.2, т.4 от Закон за движение по пътищата (ЗДвП).</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b/>
          <w:sz w:val="24"/>
          <w:szCs w:val="24"/>
        </w:rPr>
        <w:lastRenderedPageBreak/>
        <w:t>Чл. 7.</w:t>
      </w:r>
      <w:r w:rsidRPr="00244A56">
        <w:rPr>
          <w:rFonts w:ascii="Times New Roman" w:eastAsia="Calibri" w:hAnsi="Times New Roman" w:cs="Times New Roman"/>
          <w:sz w:val="24"/>
          <w:szCs w:val="24"/>
        </w:rPr>
        <w:t xml:space="preserve"> /1/ Собствениците на пътните превозни средства с животинска тяга подават заявление по утвърден образец /Приложение № 1/ до Кмета на община Кнежа в деловодството на Общинска администрация, съответно до Кмета на Кметство /кметски наместник/ на съответното населено място. </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sz w:val="24"/>
          <w:szCs w:val="24"/>
        </w:rPr>
        <w:t>/2/ Длъжностното лице, оправомощено от Кмета на Община Кнежа вписва данните за собственика и за ППС в регистъра по образец /Приложение № 2/, след установяване самоличността му и заплащане на съответната такса и изготвя регистрационен талон.</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sz w:val="24"/>
          <w:szCs w:val="24"/>
        </w:rPr>
        <w:t>/3/ На собственика на вписаното в регистъра пътното превозно средство с животинска тяга се издава регистрационен талон /приложение № 3/. Водачът на ППС с животинска тяга е длъжен да носи в себе си регистрационния талон на каруцата и да го представя при поискване от контролните органи.</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sz w:val="24"/>
          <w:szCs w:val="24"/>
        </w:rPr>
        <w:t xml:space="preserve">/4/ При получаване на реквизитите по ал. 3, собственикът представя Декларация /Приложение № 5/, че ППС е приведено в съответствие с изискванията на тази Наредба. </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b/>
          <w:sz w:val="24"/>
          <w:szCs w:val="24"/>
        </w:rPr>
        <w:t>Чл. 8.</w:t>
      </w:r>
      <w:r w:rsidRPr="00244A56">
        <w:rPr>
          <w:rFonts w:ascii="Times New Roman" w:eastAsia="Calibri" w:hAnsi="Times New Roman" w:cs="Times New Roman"/>
          <w:sz w:val="24"/>
          <w:szCs w:val="24"/>
        </w:rPr>
        <w:t xml:space="preserve"> /1/ При промяна на обстоятелствата вписани в регистъра, собственикът подава заявление за вписване на промяната, като прилага  и нова Декларация.</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sz w:val="24"/>
          <w:szCs w:val="24"/>
        </w:rPr>
        <w:t>/2/ След вписване на промяната на собственика се издава нов регистрационен талон със същия номер.</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sz w:val="24"/>
          <w:szCs w:val="24"/>
        </w:rPr>
        <w:t>/3/ При спиране от движение на ППС с животинска тяга регистрационния  талон се връщат на длъжностното лице за заличаване от регистъра.</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sz w:val="24"/>
          <w:szCs w:val="24"/>
        </w:rPr>
        <w:t xml:space="preserve">/4/ При загубвани или унищожаване на регистрационния талон, собственикът в седемдневен срок следва да се яви в общинска администрация Кнежа за издаване на дубликат, след попълване на заявление и заплащане на съответната такса. </w:t>
      </w:r>
    </w:p>
    <w:p w:rsidR="00244A56" w:rsidRPr="0042607A"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sz w:val="24"/>
          <w:szCs w:val="24"/>
        </w:rPr>
        <w:t>/5/ При нарушение на ал. 4 собственикът следва да заплати глоба в размер на 20 лв.</w:t>
      </w:r>
      <w:r w:rsidR="00847A1D">
        <w:rPr>
          <w:rFonts w:ascii="Times New Roman" w:eastAsia="Calibri" w:hAnsi="Times New Roman" w:cs="Times New Roman"/>
          <w:sz w:val="24"/>
          <w:szCs w:val="24"/>
        </w:rPr>
        <w:t xml:space="preserve">/ </w:t>
      </w:r>
      <w:r w:rsidR="00847A1D" w:rsidRPr="0042607A">
        <w:rPr>
          <w:rFonts w:ascii="Times New Roman" w:eastAsia="Calibri" w:hAnsi="Times New Roman" w:cs="Times New Roman"/>
          <w:sz w:val="24"/>
          <w:szCs w:val="24"/>
        </w:rPr>
        <w:t>10.23 евро.</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p>
    <w:p w:rsidR="00244A56" w:rsidRPr="00DD61F9" w:rsidRDefault="006020E5" w:rsidP="00244A56">
      <w:pPr>
        <w:spacing w:after="0" w:line="240" w:lineRule="auto"/>
        <w:ind w:firstLine="720"/>
        <w:jc w:val="center"/>
        <w:rPr>
          <w:rFonts w:ascii="Times New Roman" w:eastAsia="Calibri" w:hAnsi="Times New Roman" w:cs="Times New Roman"/>
          <w:b/>
          <w:sz w:val="28"/>
          <w:szCs w:val="24"/>
        </w:rPr>
      </w:pPr>
      <w:r w:rsidRPr="00DD61F9">
        <w:rPr>
          <w:rFonts w:ascii="Times New Roman" w:eastAsia="Calibri" w:hAnsi="Times New Roman" w:cs="Times New Roman"/>
          <w:b/>
          <w:sz w:val="28"/>
          <w:szCs w:val="24"/>
        </w:rPr>
        <w:t>РАЗДЕЛ  II</w:t>
      </w:r>
    </w:p>
    <w:p w:rsidR="00244A56" w:rsidRPr="00DD61F9" w:rsidRDefault="006020E5" w:rsidP="00244A56">
      <w:pPr>
        <w:spacing w:after="0" w:line="240" w:lineRule="auto"/>
        <w:ind w:firstLine="720"/>
        <w:jc w:val="center"/>
        <w:rPr>
          <w:rFonts w:ascii="Times New Roman" w:eastAsia="Calibri" w:hAnsi="Times New Roman" w:cs="Times New Roman"/>
          <w:b/>
          <w:sz w:val="28"/>
          <w:szCs w:val="24"/>
        </w:rPr>
      </w:pPr>
      <w:r w:rsidRPr="00DD61F9">
        <w:rPr>
          <w:rFonts w:ascii="Times New Roman" w:eastAsia="Calibri" w:hAnsi="Times New Roman" w:cs="Times New Roman"/>
          <w:b/>
          <w:sz w:val="28"/>
          <w:szCs w:val="24"/>
        </w:rPr>
        <w:t>ИЗИСКВАНИЯ ЗА ПЪТНИТЕ ПРЕВОЗНИ СРЕДСТВА С ЖИВОТИНСКА ТЯГА И ВОДАЧИТЕ ИМ</w:t>
      </w:r>
    </w:p>
    <w:p w:rsidR="006020E5" w:rsidRPr="00244A56" w:rsidRDefault="006020E5" w:rsidP="00244A56">
      <w:pPr>
        <w:spacing w:after="0" w:line="240" w:lineRule="auto"/>
        <w:ind w:firstLine="720"/>
        <w:jc w:val="center"/>
        <w:rPr>
          <w:rFonts w:ascii="Times New Roman" w:eastAsia="Calibri" w:hAnsi="Times New Roman" w:cs="Times New Roman"/>
          <w:b/>
          <w:sz w:val="24"/>
          <w:szCs w:val="24"/>
        </w:rPr>
      </w:pP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b/>
          <w:sz w:val="24"/>
          <w:szCs w:val="24"/>
        </w:rPr>
        <w:t>Чл. 9.</w:t>
      </w:r>
      <w:r w:rsidRPr="00244A56">
        <w:rPr>
          <w:rFonts w:ascii="Times New Roman" w:eastAsia="Calibri" w:hAnsi="Times New Roman" w:cs="Times New Roman"/>
          <w:sz w:val="24"/>
          <w:szCs w:val="24"/>
        </w:rPr>
        <w:t xml:space="preserve"> /1/ За да участва в движението по пътищата, всяко пътно превозно средство с животинска тяга трябва да има два бели или жълти светлоотразителя отпред, два червени светлоотразителя отзад, а през нощта и намалена видимост - отзад вляво светещо тяло, излъчващо бяла или жълта добре различима светлина. Светлоотразителите се разполагат симетрично от двете страни на превозното средство съгласно чл.71, ал.1 от Закона за движение по пътищата (ЗДвП).</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sz w:val="24"/>
          <w:szCs w:val="24"/>
        </w:rPr>
        <w:t>/2/  На задната страна, а при необходимост - на друго подходящо  видно място, на всяко превозно средство с животинска тяга да има поставена регистрационна табела, съгласно издадения регистрационен талон, указваща населеното място и регистрационния номер, съответстващ на номера от регистъра. Табелката трябва да бъде от ламарина със светлоотразително фолио или друго трайно покритие с правоъгълна форма и размери :</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sz w:val="24"/>
          <w:szCs w:val="24"/>
        </w:rPr>
        <w:t>Дължина – 400 мм и Ширина -  250 мм</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sz w:val="24"/>
          <w:szCs w:val="24"/>
        </w:rPr>
        <w:t>Буквите - Височина 47</w:t>
      </w:r>
      <w:r w:rsidR="006020E5">
        <w:rPr>
          <w:rFonts w:ascii="Times New Roman" w:eastAsia="Calibri" w:hAnsi="Times New Roman" w:cs="Times New Roman"/>
          <w:sz w:val="24"/>
          <w:szCs w:val="24"/>
        </w:rPr>
        <w:t xml:space="preserve"> </w:t>
      </w:r>
      <w:r w:rsidRPr="00244A56">
        <w:rPr>
          <w:rFonts w:ascii="Times New Roman" w:eastAsia="Calibri" w:hAnsi="Times New Roman" w:cs="Times New Roman"/>
          <w:sz w:val="24"/>
          <w:szCs w:val="24"/>
        </w:rPr>
        <w:t>мм, Ширина 35 мм, Дебелина на линиите 10 мм</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sz w:val="24"/>
          <w:szCs w:val="24"/>
        </w:rPr>
        <w:t>Цвят - основен фон - бял, а на буквите - черен</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sz w:val="24"/>
          <w:szCs w:val="24"/>
        </w:rPr>
        <w:t xml:space="preserve">/3/ Собственикът на ППС е длъжен да полага необходимите грижи регистрационния номер да бъде ясно различим и четлив – съгласно първоначалния контур и цвят на същия. </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sz w:val="24"/>
          <w:szCs w:val="24"/>
        </w:rPr>
        <w:t>/4/ Пътното превозно средство с животинска тяга трябва да е оборудвано с престилки за животинските отпадъци.</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sz w:val="24"/>
          <w:szCs w:val="24"/>
        </w:rPr>
        <w:t xml:space="preserve">/5/ Всяко животно трябва да има на челото си бял светлоотразител. </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b/>
          <w:sz w:val="24"/>
          <w:szCs w:val="24"/>
        </w:rPr>
        <w:t>Чл. 10.</w:t>
      </w:r>
      <w:r w:rsidRPr="00244A56">
        <w:rPr>
          <w:rFonts w:ascii="Times New Roman" w:eastAsia="Calibri" w:hAnsi="Times New Roman" w:cs="Times New Roman"/>
          <w:sz w:val="24"/>
          <w:szCs w:val="24"/>
        </w:rPr>
        <w:t xml:space="preserve"> /1/ Пътно превозно средство с животинска тяга може да се движи по платното за движение на пътищата, отворени за обществено ползване само, ако се  управлява от  лице, което </w:t>
      </w:r>
      <w:r w:rsidRPr="00244A56">
        <w:rPr>
          <w:rFonts w:ascii="Times New Roman" w:eastAsia="Calibri" w:hAnsi="Times New Roman" w:cs="Times New Roman"/>
          <w:sz w:val="24"/>
          <w:szCs w:val="24"/>
        </w:rPr>
        <w:lastRenderedPageBreak/>
        <w:t>е на възраст не по - малка от 12 години или с придружител на възраст не по - малка от 16 години, ако водачът на ППС е на възраст по - малка от 12 години, съгласно изискванията по чл.164 от ЗДвП (Закон за движение по пътищата).</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sz w:val="24"/>
          <w:szCs w:val="24"/>
        </w:rPr>
        <w:t>/2/ Водачът на пътното превозно средство с животинска тяга трябва да бъде със светлоотразителна жилетка и да притежава регистрационен талон.</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b/>
          <w:sz w:val="24"/>
          <w:szCs w:val="24"/>
        </w:rPr>
        <w:t>Чл. 11.</w:t>
      </w:r>
      <w:r w:rsidRPr="00244A56">
        <w:rPr>
          <w:rFonts w:ascii="Times New Roman" w:eastAsia="Calibri" w:hAnsi="Times New Roman" w:cs="Times New Roman"/>
          <w:sz w:val="24"/>
          <w:szCs w:val="24"/>
        </w:rPr>
        <w:t xml:space="preserve"> /1/Собствениците на ППС с животинска тяга са длъжни в едномесечен срок след придобиване на ППС с животинска тяга да го представят за извършване на регистрация в Община Кнежа или Кметството по местоживеене.</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sz w:val="24"/>
          <w:szCs w:val="24"/>
        </w:rPr>
        <w:t>/2/ При продажба или бракуване на ППС с животинска тяга собствениците са длъжни в тридневен срок да декларират тези обстоятелства в Община Кнежа или кметството по местоживеене.</w:t>
      </w:r>
    </w:p>
    <w:p w:rsidR="00244A56" w:rsidRPr="0042607A"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sz w:val="24"/>
          <w:szCs w:val="24"/>
        </w:rPr>
        <w:t>/3/ При нарушение на ал. 2 собственикът следва да заплати глоба в размер на 20 лв.</w:t>
      </w:r>
      <w:r w:rsidR="00847A1D">
        <w:rPr>
          <w:rFonts w:ascii="Times New Roman" w:eastAsia="Calibri" w:hAnsi="Times New Roman" w:cs="Times New Roman"/>
          <w:sz w:val="24"/>
          <w:szCs w:val="24"/>
        </w:rPr>
        <w:t xml:space="preserve">/ </w:t>
      </w:r>
      <w:r w:rsidR="00847A1D" w:rsidRPr="0042607A">
        <w:rPr>
          <w:rFonts w:ascii="Times New Roman" w:eastAsia="Calibri" w:hAnsi="Times New Roman" w:cs="Times New Roman"/>
          <w:sz w:val="24"/>
          <w:szCs w:val="24"/>
        </w:rPr>
        <w:t>10.23 евро.</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p>
    <w:p w:rsidR="00244A56" w:rsidRPr="00DD61F9" w:rsidRDefault="006020E5" w:rsidP="00244A56">
      <w:pPr>
        <w:spacing w:after="0" w:line="240" w:lineRule="auto"/>
        <w:ind w:firstLine="720"/>
        <w:jc w:val="center"/>
        <w:rPr>
          <w:rFonts w:ascii="Times New Roman" w:eastAsia="Calibri" w:hAnsi="Times New Roman" w:cs="Times New Roman"/>
          <w:b/>
          <w:sz w:val="28"/>
          <w:szCs w:val="24"/>
        </w:rPr>
      </w:pPr>
      <w:r w:rsidRPr="00DD61F9">
        <w:rPr>
          <w:rFonts w:ascii="Times New Roman" w:eastAsia="Calibri" w:hAnsi="Times New Roman" w:cs="Times New Roman"/>
          <w:b/>
          <w:sz w:val="28"/>
          <w:szCs w:val="24"/>
        </w:rPr>
        <w:t>РАЗДЕЛ ІІI</w:t>
      </w:r>
    </w:p>
    <w:p w:rsidR="00244A56" w:rsidRPr="00DD61F9" w:rsidRDefault="006020E5" w:rsidP="00244A56">
      <w:pPr>
        <w:spacing w:after="0" w:line="240" w:lineRule="auto"/>
        <w:ind w:firstLine="720"/>
        <w:jc w:val="center"/>
        <w:rPr>
          <w:rFonts w:ascii="Times New Roman" w:eastAsia="Calibri" w:hAnsi="Times New Roman" w:cs="Times New Roman"/>
          <w:b/>
          <w:sz w:val="28"/>
          <w:szCs w:val="24"/>
        </w:rPr>
      </w:pPr>
      <w:r w:rsidRPr="00DD61F9">
        <w:rPr>
          <w:rFonts w:ascii="Times New Roman" w:eastAsia="Calibri" w:hAnsi="Times New Roman" w:cs="Times New Roman"/>
          <w:b/>
          <w:sz w:val="28"/>
          <w:szCs w:val="24"/>
        </w:rPr>
        <w:t>РЕГИСТРАЦИЯ НА ПЪТНИ ПРЕВОЗНИ СРЕДСТВА С ЖИВОТИНСКА ТЯГА</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b/>
          <w:sz w:val="24"/>
          <w:szCs w:val="24"/>
        </w:rPr>
        <w:t>Чл.12.</w:t>
      </w:r>
      <w:r w:rsidRPr="00244A56">
        <w:rPr>
          <w:rFonts w:ascii="Times New Roman" w:eastAsia="Calibri" w:hAnsi="Times New Roman" w:cs="Times New Roman"/>
          <w:sz w:val="24"/>
          <w:szCs w:val="24"/>
        </w:rPr>
        <w:t xml:space="preserve"> /1/ Пътните превозни средства с животинска тяга се регистрират от Кмета на Общината, Кметовете на кметства или кметския наместник в населените места на територията на Община Кнежа.</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sz w:val="24"/>
          <w:szCs w:val="24"/>
        </w:rPr>
        <w:t>/2/ Кметът на Общината, кметовете на кметства и кметския наместник създават и поддържат регистър на ППС с животинска тяга на територията на населеното място.</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sz w:val="24"/>
          <w:szCs w:val="24"/>
        </w:rPr>
        <w:t>/3/ Регистърът съдържа пореден номер на ППС, трите имена на собственика, ЕГН, постоянен адрес, вид на превозното средство, вид на животинската тяга, дата на първоначална регистрация. В регистъра се отразяват и промените в регистрацията на ППС. След извършване на регистрацията се издава талон на ППС по утвърден от Общински съвет образец, съгласно Приложение №1.</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sz w:val="24"/>
          <w:szCs w:val="24"/>
        </w:rPr>
        <w:t xml:space="preserve"> /4/  За Община Кнежа, Кметство Бреница, Кметство Еница и Кметство Лазарово се води отделен регистър, като пред поредността на регистриране на ППС с животинска тяга се поставя индекс, от който да е видно в кое населено място е регистрирано същото. </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sz w:val="24"/>
          <w:szCs w:val="24"/>
        </w:rPr>
        <w:t>/5/ Регистърът по ал. 3 се актуализира текущо от кмета на Общината, Кмета на Кметство и Кметския наместник на населеното място или определено от него със заповед длъжностно лице. Копие от Регистъра се изпраща в края на всяко тримесечие в  РУ – Кнежа към ОД на МВР- Плевен за сведение и информация.</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b/>
          <w:sz w:val="24"/>
          <w:szCs w:val="24"/>
        </w:rPr>
        <w:t>Чл.13.</w:t>
      </w:r>
      <w:r w:rsidRPr="00244A56">
        <w:rPr>
          <w:rFonts w:ascii="Times New Roman" w:eastAsia="Calibri" w:hAnsi="Times New Roman" w:cs="Times New Roman"/>
          <w:sz w:val="24"/>
          <w:szCs w:val="24"/>
        </w:rPr>
        <w:t xml:space="preserve"> /1/ Ежегодно във всяко населено място на територията на Община Кнежа се извършва преглед на ППС с животинска тяга, за установяване на съответствията с изискванията от Комисия, определена със заповед на Кмета на Общината и Кмета на Кметството и Кметския наместник. Заповедта се обявява на информационното табло на Общината и на кметството и други подходящи места 14 дни преди прегледа.</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sz w:val="24"/>
          <w:szCs w:val="24"/>
        </w:rPr>
        <w:t>/2/ За всеки извършен преглед по ал.1 се отразява на гърба на регистрационния талон чрез записване на датата на преглед и подпис на председателя на комисията, извършила прегледа.</w:t>
      </w:r>
    </w:p>
    <w:p w:rsidR="00244A56" w:rsidRPr="00DD61F9" w:rsidRDefault="006020E5" w:rsidP="00244A56">
      <w:pPr>
        <w:spacing w:after="0" w:line="240" w:lineRule="auto"/>
        <w:ind w:firstLine="720"/>
        <w:jc w:val="center"/>
        <w:rPr>
          <w:rFonts w:ascii="Times New Roman" w:eastAsia="Calibri" w:hAnsi="Times New Roman" w:cs="Times New Roman"/>
          <w:b/>
          <w:sz w:val="28"/>
          <w:szCs w:val="24"/>
        </w:rPr>
      </w:pPr>
      <w:r w:rsidRPr="00DD61F9">
        <w:rPr>
          <w:rFonts w:ascii="Times New Roman" w:eastAsia="Calibri" w:hAnsi="Times New Roman" w:cs="Times New Roman"/>
          <w:b/>
          <w:sz w:val="28"/>
          <w:szCs w:val="24"/>
        </w:rPr>
        <w:t>ГЛАВА ТРЕТА</w:t>
      </w:r>
    </w:p>
    <w:p w:rsidR="00244A56" w:rsidRPr="00DD61F9" w:rsidRDefault="006020E5" w:rsidP="00244A56">
      <w:pPr>
        <w:spacing w:after="0" w:line="240" w:lineRule="auto"/>
        <w:ind w:firstLine="720"/>
        <w:jc w:val="center"/>
        <w:rPr>
          <w:rFonts w:ascii="Times New Roman" w:eastAsia="Calibri" w:hAnsi="Times New Roman" w:cs="Times New Roman"/>
          <w:b/>
          <w:sz w:val="28"/>
          <w:szCs w:val="24"/>
        </w:rPr>
      </w:pPr>
      <w:r w:rsidRPr="00DD61F9">
        <w:rPr>
          <w:rFonts w:ascii="Times New Roman" w:eastAsia="Calibri" w:hAnsi="Times New Roman" w:cs="Times New Roman"/>
          <w:b/>
          <w:sz w:val="28"/>
          <w:szCs w:val="24"/>
        </w:rPr>
        <w:t>КОНТРОЛ И САНКЦИИ</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b/>
          <w:sz w:val="24"/>
          <w:szCs w:val="24"/>
        </w:rPr>
        <w:t>Чл. 14.</w:t>
      </w:r>
      <w:r w:rsidRPr="00244A56">
        <w:rPr>
          <w:rFonts w:ascii="Times New Roman" w:eastAsia="Calibri" w:hAnsi="Times New Roman" w:cs="Times New Roman"/>
          <w:sz w:val="24"/>
          <w:szCs w:val="24"/>
        </w:rPr>
        <w:t xml:space="preserve"> /1/ Контролът по спазване разпоредбите на настоящата Наредба се възлага на длъжностни лица, определени със Заповед на Кмета на Община Кнежа и на служителите на РУ - Кнежа към ОД на МВР- Плевен.</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sz w:val="24"/>
          <w:szCs w:val="24"/>
        </w:rPr>
        <w:lastRenderedPageBreak/>
        <w:t>/2/ Нарушенията на Наредбата се установяват с актове за установяване на административно нарушение, съставени от длъжностните лица, определени от Кмета на Община Кнежа, както и с актове за установяване на административно нарушение на служители на РУ - Кнежа към ОД на МВР- Плевен.</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sz w:val="24"/>
          <w:szCs w:val="24"/>
        </w:rPr>
        <w:t>/3/ Въз основа на съставените актове за установяване на административно нарушение Кметът на Община Кнежа или упълномощен от него заместник-кмет издава наказателните постановления.</w:t>
      </w:r>
    </w:p>
    <w:p w:rsidR="00244A56" w:rsidRPr="00244A56" w:rsidRDefault="00244A56" w:rsidP="00244A56">
      <w:pPr>
        <w:spacing w:after="0" w:line="240" w:lineRule="auto"/>
        <w:ind w:firstLine="720"/>
        <w:jc w:val="both"/>
        <w:rPr>
          <w:rFonts w:ascii="Times New Roman" w:eastAsia="Calibri" w:hAnsi="Times New Roman" w:cs="Times New Roman"/>
          <w:sz w:val="24"/>
          <w:szCs w:val="24"/>
        </w:rPr>
      </w:pPr>
      <w:r w:rsidRPr="00244A56">
        <w:rPr>
          <w:rFonts w:ascii="Times New Roman" w:eastAsia="Calibri" w:hAnsi="Times New Roman" w:cs="Times New Roman"/>
          <w:sz w:val="24"/>
          <w:szCs w:val="24"/>
        </w:rPr>
        <w:t xml:space="preserve">/4/ Установяването на нарушенията, издаването, обжалването и изпълнението на наказателните постановления се извършва по реда, предвиден в Закона за административните нарушения и наказания (ЗАНН). </w:t>
      </w:r>
    </w:p>
    <w:p w:rsidR="00244A56" w:rsidRPr="0042607A" w:rsidRDefault="00244A56" w:rsidP="00244A56">
      <w:pPr>
        <w:spacing w:after="0" w:line="240" w:lineRule="auto"/>
        <w:ind w:firstLine="720"/>
        <w:jc w:val="both"/>
        <w:rPr>
          <w:rFonts w:ascii="Times New Roman" w:eastAsia="Calibri" w:hAnsi="Times New Roman" w:cs="Times New Roman"/>
          <w:sz w:val="24"/>
          <w:szCs w:val="24"/>
        </w:rPr>
      </w:pPr>
      <w:r w:rsidRPr="0042607A">
        <w:rPr>
          <w:rFonts w:ascii="Times New Roman" w:eastAsia="Calibri" w:hAnsi="Times New Roman" w:cs="Times New Roman"/>
          <w:b/>
          <w:sz w:val="24"/>
          <w:szCs w:val="24"/>
        </w:rPr>
        <w:t>Чл. 15.</w:t>
      </w:r>
      <w:r w:rsidRPr="0042607A">
        <w:rPr>
          <w:rFonts w:ascii="Times New Roman" w:eastAsia="Calibri" w:hAnsi="Times New Roman" w:cs="Times New Roman"/>
          <w:sz w:val="24"/>
          <w:szCs w:val="24"/>
        </w:rPr>
        <w:t xml:space="preserve"> /1/ </w:t>
      </w:r>
      <w:r w:rsidR="00CE37D7" w:rsidRPr="0042607A">
        <w:rPr>
          <w:rStyle w:val="Emphasis"/>
          <w:rFonts w:ascii="Times New Roman" w:hAnsi="Times New Roman" w:cs="Times New Roman"/>
          <w:i w:val="0"/>
          <w:sz w:val="24"/>
          <w:szCs w:val="24"/>
        </w:rPr>
        <w:t>(изм.- …….2025 г.)</w:t>
      </w:r>
      <w:r w:rsidR="00CE37D7" w:rsidRPr="0042607A">
        <w:rPr>
          <w:rStyle w:val="Emphasis"/>
        </w:rPr>
        <w:t xml:space="preserve"> </w:t>
      </w:r>
      <w:r w:rsidRPr="0042607A">
        <w:rPr>
          <w:rFonts w:ascii="Times New Roman" w:eastAsia="Calibri" w:hAnsi="Times New Roman" w:cs="Times New Roman"/>
          <w:sz w:val="24"/>
          <w:szCs w:val="24"/>
        </w:rPr>
        <w:t>За установените нарушения на тази наредба, лицата извършили или допуснали нарушението се наказват с глоба в размер на:</w:t>
      </w:r>
    </w:p>
    <w:p w:rsidR="00244A56" w:rsidRPr="0042607A" w:rsidRDefault="00244A56" w:rsidP="00244A56">
      <w:pPr>
        <w:spacing w:after="0" w:line="240" w:lineRule="auto"/>
        <w:ind w:firstLine="720"/>
        <w:jc w:val="both"/>
        <w:rPr>
          <w:rFonts w:ascii="Times New Roman" w:eastAsia="Calibri" w:hAnsi="Times New Roman" w:cs="Times New Roman"/>
          <w:sz w:val="24"/>
          <w:szCs w:val="24"/>
        </w:rPr>
      </w:pPr>
      <w:r w:rsidRPr="0042607A">
        <w:rPr>
          <w:rFonts w:ascii="Times New Roman" w:eastAsia="Calibri" w:hAnsi="Times New Roman" w:cs="Times New Roman"/>
          <w:sz w:val="24"/>
          <w:szCs w:val="24"/>
        </w:rPr>
        <w:t xml:space="preserve">  • за липса на светлоотразители                       50. 00 лв.</w:t>
      </w:r>
      <w:r w:rsidR="00CE37D7" w:rsidRPr="0042607A">
        <w:rPr>
          <w:rFonts w:ascii="Times New Roman" w:eastAsia="Calibri" w:hAnsi="Times New Roman" w:cs="Times New Roman"/>
          <w:sz w:val="24"/>
          <w:szCs w:val="24"/>
        </w:rPr>
        <w:t>/25.56 евро</w:t>
      </w:r>
    </w:p>
    <w:p w:rsidR="00244A56" w:rsidRPr="0042607A" w:rsidRDefault="00244A56" w:rsidP="00244A56">
      <w:pPr>
        <w:spacing w:after="0" w:line="240" w:lineRule="auto"/>
        <w:ind w:firstLine="720"/>
        <w:jc w:val="both"/>
        <w:rPr>
          <w:rFonts w:ascii="Times New Roman" w:eastAsia="Calibri" w:hAnsi="Times New Roman" w:cs="Times New Roman"/>
          <w:sz w:val="24"/>
          <w:szCs w:val="24"/>
        </w:rPr>
      </w:pPr>
      <w:r w:rsidRPr="0042607A">
        <w:rPr>
          <w:rFonts w:ascii="Times New Roman" w:eastAsia="Calibri" w:hAnsi="Times New Roman" w:cs="Times New Roman"/>
          <w:sz w:val="24"/>
          <w:szCs w:val="24"/>
        </w:rPr>
        <w:t xml:space="preserve">  • за липса на светлоотразителна жилетка      10. 00 лв.</w:t>
      </w:r>
      <w:r w:rsidR="00CE37D7" w:rsidRPr="0042607A">
        <w:rPr>
          <w:rFonts w:ascii="Times New Roman" w:eastAsia="Calibri" w:hAnsi="Times New Roman" w:cs="Times New Roman"/>
          <w:sz w:val="24"/>
          <w:szCs w:val="24"/>
        </w:rPr>
        <w:t>/ 5.11 евро</w:t>
      </w:r>
    </w:p>
    <w:p w:rsidR="00244A56" w:rsidRPr="0042607A" w:rsidRDefault="00244A56" w:rsidP="00244A56">
      <w:pPr>
        <w:spacing w:after="0" w:line="240" w:lineRule="auto"/>
        <w:ind w:firstLine="720"/>
        <w:jc w:val="both"/>
        <w:rPr>
          <w:rFonts w:ascii="Times New Roman" w:eastAsia="Calibri" w:hAnsi="Times New Roman" w:cs="Times New Roman"/>
          <w:sz w:val="24"/>
          <w:szCs w:val="24"/>
        </w:rPr>
      </w:pPr>
      <w:r w:rsidRPr="0042607A">
        <w:rPr>
          <w:rFonts w:ascii="Times New Roman" w:eastAsia="Calibri" w:hAnsi="Times New Roman" w:cs="Times New Roman"/>
          <w:sz w:val="24"/>
          <w:szCs w:val="24"/>
        </w:rPr>
        <w:t xml:space="preserve">  • за липса на светещо тяло                               20.00 лв.</w:t>
      </w:r>
      <w:r w:rsidR="00CE37D7" w:rsidRPr="0042607A">
        <w:rPr>
          <w:rFonts w:ascii="Times New Roman" w:eastAsia="Calibri" w:hAnsi="Times New Roman" w:cs="Times New Roman"/>
          <w:sz w:val="24"/>
          <w:szCs w:val="24"/>
        </w:rPr>
        <w:t>/10.23 евро</w:t>
      </w:r>
    </w:p>
    <w:p w:rsidR="00244A56" w:rsidRPr="0042607A" w:rsidRDefault="00244A56" w:rsidP="00244A56">
      <w:pPr>
        <w:spacing w:after="0" w:line="240" w:lineRule="auto"/>
        <w:ind w:firstLine="720"/>
        <w:jc w:val="both"/>
        <w:rPr>
          <w:rFonts w:ascii="Times New Roman" w:eastAsia="Calibri" w:hAnsi="Times New Roman" w:cs="Times New Roman"/>
          <w:sz w:val="24"/>
          <w:szCs w:val="24"/>
        </w:rPr>
      </w:pPr>
      <w:r w:rsidRPr="0042607A">
        <w:rPr>
          <w:rFonts w:ascii="Times New Roman" w:eastAsia="Calibri" w:hAnsi="Times New Roman" w:cs="Times New Roman"/>
          <w:sz w:val="24"/>
          <w:szCs w:val="24"/>
        </w:rPr>
        <w:t xml:space="preserve">  • за липса на престилка за екскременти         20.00 лв.</w:t>
      </w:r>
      <w:r w:rsidR="00CE37D7" w:rsidRPr="0042607A">
        <w:rPr>
          <w:rFonts w:ascii="Times New Roman" w:eastAsia="Calibri" w:hAnsi="Times New Roman" w:cs="Times New Roman"/>
          <w:sz w:val="24"/>
          <w:szCs w:val="24"/>
        </w:rPr>
        <w:t>/10.23 евро</w:t>
      </w:r>
    </w:p>
    <w:p w:rsidR="00244A56" w:rsidRPr="0042607A" w:rsidRDefault="00244A56" w:rsidP="00244A56">
      <w:pPr>
        <w:spacing w:after="0" w:line="240" w:lineRule="auto"/>
        <w:ind w:firstLine="720"/>
        <w:jc w:val="both"/>
        <w:rPr>
          <w:rFonts w:ascii="Times New Roman" w:eastAsia="Calibri" w:hAnsi="Times New Roman" w:cs="Times New Roman"/>
          <w:sz w:val="24"/>
          <w:szCs w:val="24"/>
        </w:rPr>
      </w:pPr>
      <w:r w:rsidRPr="0042607A">
        <w:rPr>
          <w:rFonts w:ascii="Times New Roman" w:eastAsia="Calibri" w:hAnsi="Times New Roman" w:cs="Times New Roman"/>
          <w:sz w:val="24"/>
          <w:szCs w:val="24"/>
        </w:rPr>
        <w:t xml:space="preserve">  • за липса на регистрационна табела              20.00 лв.</w:t>
      </w:r>
      <w:r w:rsidR="00CE37D7" w:rsidRPr="0042607A">
        <w:rPr>
          <w:rFonts w:ascii="Times New Roman" w:eastAsia="Calibri" w:hAnsi="Times New Roman" w:cs="Times New Roman"/>
          <w:sz w:val="24"/>
          <w:szCs w:val="24"/>
        </w:rPr>
        <w:t>/10.23 евро</w:t>
      </w:r>
    </w:p>
    <w:p w:rsidR="00244A56" w:rsidRPr="0042607A" w:rsidRDefault="00244A56" w:rsidP="00D92A9C">
      <w:pPr>
        <w:spacing w:after="0" w:line="240" w:lineRule="auto"/>
        <w:ind w:firstLine="720"/>
        <w:jc w:val="both"/>
        <w:rPr>
          <w:rFonts w:ascii="Times New Roman" w:eastAsia="Calibri" w:hAnsi="Times New Roman" w:cs="Times New Roman"/>
          <w:sz w:val="24"/>
          <w:szCs w:val="24"/>
        </w:rPr>
      </w:pPr>
      <w:r w:rsidRPr="0042607A">
        <w:rPr>
          <w:rFonts w:ascii="Times New Roman" w:eastAsia="Calibri" w:hAnsi="Times New Roman" w:cs="Times New Roman"/>
          <w:sz w:val="24"/>
          <w:szCs w:val="24"/>
        </w:rPr>
        <w:t xml:space="preserve">  • за липса на регистрационен талон                20.00 лв.</w:t>
      </w:r>
      <w:r w:rsidR="00CE37D7" w:rsidRPr="0042607A">
        <w:rPr>
          <w:rFonts w:ascii="Times New Roman" w:eastAsia="Calibri" w:hAnsi="Times New Roman" w:cs="Times New Roman"/>
          <w:sz w:val="24"/>
          <w:szCs w:val="24"/>
        </w:rPr>
        <w:t>/10.23 евро.</w:t>
      </w:r>
      <w:r w:rsidRPr="0042607A">
        <w:rPr>
          <w:rFonts w:ascii="Times New Roman" w:eastAsia="Calibri" w:hAnsi="Times New Roman" w:cs="Times New Roman"/>
          <w:sz w:val="24"/>
          <w:szCs w:val="24"/>
        </w:rPr>
        <w:t xml:space="preserve"> </w:t>
      </w:r>
    </w:p>
    <w:p w:rsidR="00244A56" w:rsidRPr="0042607A" w:rsidRDefault="00244A56" w:rsidP="00244A56">
      <w:pPr>
        <w:spacing w:after="0" w:line="240" w:lineRule="auto"/>
        <w:ind w:firstLine="720"/>
        <w:jc w:val="both"/>
        <w:rPr>
          <w:rFonts w:ascii="Times New Roman" w:eastAsia="Calibri" w:hAnsi="Times New Roman" w:cs="Times New Roman"/>
          <w:sz w:val="24"/>
          <w:szCs w:val="24"/>
        </w:rPr>
      </w:pPr>
      <w:r w:rsidRPr="0042607A">
        <w:rPr>
          <w:rFonts w:ascii="Times New Roman" w:eastAsia="Calibri" w:hAnsi="Times New Roman" w:cs="Times New Roman"/>
          <w:sz w:val="24"/>
          <w:szCs w:val="24"/>
        </w:rPr>
        <w:t>- за собственик, който не регистрира ППС в указания срок и време се глобява 20.00 лв.</w:t>
      </w:r>
      <w:r w:rsidR="00EB0E44" w:rsidRPr="0042607A">
        <w:rPr>
          <w:rFonts w:ascii="Times New Roman" w:eastAsia="Calibri" w:hAnsi="Times New Roman" w:cs="Times New Roman"/>
          <w:sz w:val="24"/>
          <w:szCs w:val="24"/>
        </w:rPr>
        <w:t>/10.23 евро.</w:t>
      </w:r>
    </w:p>
    <w:p w:rsidR="00244A56" w:rsidRPr="0042607A" w:rsidRDefault="00244A56" w:rsidP="00244A56">
      <w:pPr>
        <w:spacing w:after="0" w:line="240" w:lineRule="auto"/>
        <w:ind w:firstLine="720"/>
        <w:jc w:val="both"/>
        <w:rPr>
          <w:rFonts w:ascii="Times New Roman" w:eastAsia="Calibri" w:hAnsi="Times New Roman" w:cs="Times New Roman"/>
          <w:sz w:val="24"/>
          <w:szCs w:val="24"/>
        </w:rPr>
      </w:pPr>
      <w:r w:rsidRPr="0042607A">
        <w:rPr>
          <w:rFonts w:ascii="Times New Roman" w:eastAsia="Calibri" w:hAnsi="Times New Roman" w:cs="Times New Roman"/>
          <w:sz w:val="24"/>
          <w:szCs w:val="24"/>
        </w:rPr>
        <w:t>- управлява ППС с нечетлив или закрит по какъвто и да е начин регистрационен номер – 20. 00 лв.</w:t>
      </w:r>
      <w:r w:rsidR="00EB0E44" w:rsidRPr="0042607A">
        <w:rPr>
          <w:rFonts w:ascii="Times New Roman" w:eastAsia="Calibri" w:hAnsi="Times New Roman" w:cs="Times New Roman"/>
          <w:sz w:val="24"/>
          <w:szCs w:val="24"/>
        </w:rPr>
        <w:t>/10.23 евро.</w:t>
      </w:r>
    </w:p>
    <w:p w:rsidR="00244A56" w:rsidRPr="0042607A" w:rsidRDefault="00244A56" w:rsidP="00244A56">
      <w:pPr>
        <w:spacing w:after="0" w:line="240" w:lineRule="auto"/>
        <w:ind w:firstLine="720"/>
        <w:jc w:val="both"/>
        <w:rPr>
          <w:rFonts w:ascii="Times New Roman" w:eastAsia="Calibri" w:hAnsi="Times New Roman" w:cs="Times New Roman"/>
          <w:sz w:val="24"/>
          <w:szCs w:val="24"/>
        </w:rPr>
      </w:pPr>
      <w:r w:rsidRPr="0042607A">
        <w:rPr>
          <w:rFonts w:ascii="Times New Roman" w:eastAsia="Calibri" w:hAnsi="Times New Roman" w:cs="Times New Roman"/>
          <w:sz w:val="24"/>
          <w:szCs w:val="24"/>
        </w:rPr>
        <w:t xml:space="preserve">/2/ Глобите, събирани при констатиране на нарушения във връзка с контрола, постъпват в бюджета на Община Кнежа. </w:t>
      </w:r>
    </w:p>
    <w:p w:rsidR="00244A56" w:rsidRPr="0042607A" w:rsidRDefault="00244A56" w:rsidP="00244A56">
      <w:pPr>
        <w:spacing w:after="0" w:line="240" w:lineRule="auto"/>
        <w:ind w:firstLine="720"/>
        <w:jc w:val="both"/>
        <w:rPr>
          <w:rFonts w:ascii="Times New Roman" w:eastAsia="Calibri" w:hAnsi="Times New Roman" w:cs="Times New Roman"/>
          <w:sz w:val="24"/>
          <w:szCs w:val="24"/>
        </w:rPr>
      </w:pPr>
    </w:p>
    <w:p w:rsidR="00244A56" w:rsidRPr="0042607A" w:rsidRDefault="006020E5" w:rsidP="00244A56">
      <w:pPr>
        <w:spacing w:after="0" w:line="240" w:lineRule="auto"/>
        <w:ind w:firstLine="720"/>
        <w:jc w:val="center"/>
        <w:rPr>
          <w:rFonts w:ascii="Times New Roman" w:eastAsia="Calibri" w:hAnsi="Times New Roman" w:cs="Times New Roman"/>
          <w:b/>
          <w:sz w:val="28"/>
          <w:szCs w:val="24"/>
        </w:rPr>
      </w:pPr>
      <w:r w:rsidRPr="0042607A">
        <w:rPr>
          <w:rFonts w:ascii="Times New Roman" w:eastAsia="Calibri" w:hAnsi="Times New Roman" w:cs="Times New Roman"/>
          <w:b/>
          <w:sz w:val="28"/>
          <w:szCs w:val="24"/>
        </w:rPr>
        <w:t>ГЛАВА ЧЕТВЪРТА</w:t>
      </w:r>
    </w:p>
    <w:p w:rsidR="00244A56" w:rsidRPr="0042607A" w:rsidRDefault="006020E5" w:rsidP="00244A56">
      <w:pPr>
        <w:spacing w:after="0" w:line="240" w:lineRule="auto"/>
        <w:ind w:firstLine="720"/>
        <w:jc w:val="center"/>
        <w:rPr>
          <w:rFonts w:ascii="Times New Roman" w:eastAsia="Calibri" w:hAnsi="Times New Roman" w:cs="Times New Roman"/>
          <w:b/>
          <w:sz w:val="28"/>
          <w:szCs w:val="24"/>
        </w:rPr>
      </w:pPr>
      <w:r w:rsidRPr="0042607A">
        <w:rPr>
          <w:rFonts w:ascii="Times New Roman" w:eastAsia="Calibri" w:hAnsi="Times New Roman" w:cs="Times New Roman"/>
          <w:b/>
          <w:sz w:val="28"/>
          <w:szCs w:val="24"/>
        </w:rPr>
        <w:t>ДОПЪЛНИТЕЛНИ РАЗПОРЕДБИ</w:t>
      </w:r>
    </w:p>
    <w:p w:rsidR="006020E5" w:rsidRPr="0042607A" w:rsidRDefault="006020E5" w:rsidP="00244A56">
      <w:pPr>
        <w:spacing w:after="0" w:line="240" w:lineRule="auto"/>
        <w:ind w:firstLine="720"/>
        <w:jc w:val="center"/>
        <w:rPr>
          <w:rFonts w:ascii="Times New Roman" w:eastAsia="Calibri" w:hAnsi="Times New Roman" w:cs="Times New Roman"/>
          <w:b/>
          <w:sz w:val="24"/>
          <w:szCs w:val="24"/>
        </w:rPr>
      </w:pPr>
    </w:p>
    <w:p w:rsidR="00244A56" w:rsidRPr="0042607A" w:rsidRDefault="00244A56" w:rsidP="00244A56">
      <w:pPr>
        <w:spacing w:after="0" w:line="240" w:lineRule="auto"/>
        <w:ind w:firstLine="720"/>
        <w:jc w:val="both"/>
        <w:rPr>
          <w:rFonts w:ascii="Times New Roman" w:eastAsia="Calibri" w:hAnsi="Times New Roman" w:cs="Times New Roman"/>
          <w:sz w:val="24"/>
          <w:szCs w:val="24"/>
        </w:rPr>
      </w:pPr>
      <w:r w:rsidRPr="0042607A">
        <w:rPr>
          <w:rFonts w:ascii="Times New Roman" w:eastAsia="Calibri" w:hAnsi="Times New Roman" w:cs="Times New Roman"/>
          <w:sz w:val="24"/>
          <w:szCs w:val="24"/>
        </w:rPr>
        <w:t>По смисъла на тази Наредба:</w:t>
      </w:r>
    </w:p>
    <w:p w:rsidR="00244A56" w:rsidRPr="0042607A" w:rsidRDefault="00244A56" w:rsidP="00244A56">
      <w:pPr>
        <w:spacing w:after="0" w:line="240" w:lineRule="auto"/>
        <w:ind w:firstLine="720"/>
        <w:jc w:val="both"/>
        <w:rPr>
          <w:rFonts w:ascii="Times New Roman" w:eastAsia="Calibri" w:hAnsi="Times New Roman" w:cs="Times New Roman"/>
          <w:sz w:val="24"/>
          <w:szCs w:val="24"/>
        </w:rPr>
      </w:pPr>
      <w:r w:rsidRPr="0042607A">
        <w:rPr>
          <w:rFonts w:ascii="Times New Roman" w:eastAsia="Calibri" w:hAnsi="Times New Roman" w:cs="Times New Roman"/>
          <w:sz w:val="24"/>
          <w:szCs w:val="24"/>
        </w:rPr>
        <w:t>1. "Пътно превозно средство" е съоръжение, придвижващо се по пътя на колела и използвано за превозване на хора или товари теглено от коне, магарета, мулета, катъри, волове и др. - § 6, т.10 от ЗДвП (Закон за движение по пътищата).</w:t>
      </w:r>
    </w:p>
    <w:p w:rsidR="00244A56" w:rsidRPr="0042607A" w:rsidRDefault="00244A56" w:rsidP="00244A56">
      <w:pPr>
        <w:spacing w:after="0" w:line="240" w:lineRule="auto"/>
        <w:ind w:firstLine="720"/>
        <w:jc w:val="both"/>
        <w:rPr>
          <w:rFonts w:ascii="Times New Roman" w:eastAsia="Calibri" w:hAnsi="Times New Roman" w:cs="Times New Roman"/>
          <w:sz w:val="24"/>
          <w:szCs w:val="24"/>
        </w:rPr>
      </w:pPr>
    </w:p>
    <w:p w:rsidR="00244A56" w:rsidRPr="0042607A" w:rsidRDefault="006020E5" w:rsidP="00244A56">
      <w:pPr>
        <w:spacing w:after="0" w:line="240" w:lineRule="auto"/>
        <w:ind w:firstLine="720"/>
        <w:jc w:val="center"/>
        <w:rPr>
          <w:rFonts w:ascii="Times New Roman" w:eastAsia="Calibri" w:hAnsi="Times New Roman" w:cs="Times New Roman"/>
          <w:b/>
          <w:sz w:val="28"/>
          <w:szCs w:val="24"/>
        </w:rPr>
      </w:pPr>
      <w:r w:rsidRPr="0042607A">
        <w:rPr>
          <w:rFonts w:ascii="Times New Roman" w:eastAsia="Calibri" w:hAnsi="Times New Roman" w:cs="Times New Roman"/>
          <w:b/>
          <w:sz w:val="28"/>
          <w:szCs w:val="24"/>
        </w:rPr>
        <w:t>ГЛАВА ПЕТА</w:t>
      </w:r>
    </w:p>
    <w:p w:rsidR="00244A56" w:rsidRPr="0042607A" w:rsidRDefault="006020E5" w:rsidP="00244A56">
      <w:pPr>
        <w:spacing w:after="0" w:line="240" w:lineRule="auto"/>
        <w:ind w:firstLine="720"/>
        <w:jc w:val="center"/>
        <w:rPr>
          <w:rFonts w:ascii="Times New Roman" w:eastAsia="Calibri" w:hAnsi="Times New Roman" w:cs="Times New Roman"/>
          <w:b/>
          <w:sz w:val="28"/>
          <w:szCs w:val="24"/>
        </w:rPr>
      </w:pPr>
      <w:r w:rsidRPr="0042607A">
        <w:rPr>
          <w:rFonts w:ascii="Times New Roman" w:eastAsia="Calibri" w:hAnsi="Times New Roman" w:cs="Times New Roman"/>
          <w:b/>
          <w:sz w:val="28"/>
          <w:szCs w:val="24"/>
        </w:rPr>
        <w:t>ПРЕХОДНИ И ЗАКЛЮЧИТЕЛНИ РАЗПОРЕДБИ</w:t>
      </w:r>
    </w:p>
    <w:p w:rsidR="00244A56" w:rsidRPr="0042607A" w:rsidRDefault="00244A56" w:rsidP="00244A56">
      <w:pPr>
        <w:spacing w:after="0" w:line="240" w:lineRule="auto"/>
        <w:ind w:firstLine="720"/>
        <w:jc w:val="both"/>
        <w:rPr>
          <w:rFonts w:ascii="Times New Roman" w:eastAsia="Calibri" w:hAnsi="Times New Roman" w:cs="Times New Roman"/>
          <w:sz w:val="24"/>
          <w:szCs w:val="24"/>
        </w:rPr>
      </w:pPr>
    </w:p>
    <w:p w:rsidR="00244A56" w:rsidRPr="0042607A" w:rsidRDefault="00244A56" w:rsidP="00244A56">
      <w:pPr>
        <w:spacing w:after="0" w:line="240" w:lineRule="auto"/>
        <w:ind w:firstLine="720"/>
        <w:jc w:val="both"/>
        <w:rPr>
          <w:rFonts w:ascii="Times New Roman" w:eastAsia="Calibri" w:hAnsi="Times New Roman" w:cs="Times New Roman"/>
          <w:sz w:val="24"/>
          <w:szCs w:val="24"/>
        </w:rPr>
      </w:pPr>
      <w:r w:rsidRPr="0042607A">
        <w:rPr>
          <w:rFonts w:ascii="Times New Roman" w:eastAsia="Calibri" w:hAnsi="Times New Roman" w:cs="Times New Roman"/>
          <w:b/>
          <w:sz w:val="24"/>
          <w:szCs w:val="24"/>
        </w:rPr>
        <w:t>§ 1.</w:t>
      </w:r>
      <w:r w:rsidRPr="0042607A">
        <w:rPr>
          <w:rFonts w:ascii="Times New Roman" w:eastAsia="Calibri" w:hAnsi="Times New Roman" w:cs="Times New Roman"/>
          <w:sz w:val="24"/>
          <w:szCs w:val="24"/>
        </w:rPr>
        <w:t xml:space="preserve"> Тази  Наредба  се  издава на  основание чл. 21, ал. 2 от Закона за местното самоуправление и местната администрация (ЗМСМА), чл.167, ал.2, т. 4 от Закон за движение по  пътищата (ЗДвП)  и  § 11от преходни и заключителни разпоредби (ПЗР) от Закон за движение по пътищата (ЗДвП).</w:t>
      </w:r>
    </w:p>
    <w:p w:rsidR="00244A56" w:rsidRPr="0042607A" w:rsidRDefault="00244A56" w:rsidP="00244A56">
      <w:pPr>
        <w:spacing w:after="0" w:line="240" w:lineRule="auto"/>
        <w:ind w:firstLine="720"/>
        <w:jc w:val="both"/>
        <w:rPr>
          <w:rFonts w:ascii="Times New Roman" w:eastAsia="Calibri" w:hAnsi="Times New Roman" w:cs="Times New Roman"/>
          <w:sz w:val="24"/>
          <w:szCs w:val="24"/>
        </w:rPr>
      </w:pPr>
      <w:r w:rsidRPr="0042607A">
        <w:rPr>
          <w:rFonts w:ascii="Times New Roman" w:eastAsia="Calibri" w:hAnsi="Times New Roman" w:cs="Times New Roman"/>
          <w:b/>
          <w:sz w:val="24"/>
          <w:szCs w:val="24"/>
        </w:rPr>
        <w:t>§ 2.</w:t>
      </w:r>
      <w:r w:rsidRPr="0042607A">
        <w:rPr>
          <w:rFonts w:ascii="Times New Roman" w:eastAsia="Calibri" w:hAnsi="Times New Roman" w:cs="Times New Roman"/>
          <w:sz w:val="24"/>
          <w:szCs w:val="24"/>
        </w:rPr>
        <w:t xml:space="preserve"> Тази Наредба влиза в сила в 3-дневен срок от публикуването й на интернет страницата на Община Кнежа.</w:t>
      </w:r>
    </w:p>
    <w:p w:rsidR="00244A56" w:rsidRPr="0042607A" w:rsidRDefault="00244A56" w:rsidP="00244A56">
      <w:pPr>
        <w:spacing w:after="0" w:line="240" w:lineRule="auto"/>
        <w:ind w:firstLine="720"/>
        <w:jc w:val="both"/>
        <w:rPr>
          <w:rFonts w:ascii="Times New Roman" w:eastAsia="Calibri" w:hAnsi="Times New Roman" w:cs="Times New Roman"/>
          <w:sz w:val="24"/>
          <w:szCs w:val="24"/>
        </w:rPr>
      </w:pPr>
      <w:r w:rsidRPr="0042607A">
        <w:rPr>
          <w:rFonts w:ascii="Times New Roman" w:eastAsia="Calibri" w:hAnsi="Times New Roman" w:cs="Times New Roman"/>
          <w:b/>
          <w:sz w:val="24"/>
          <w:szCs w:val="24"/>
        </w:rPr>
        <w:t>§ 3.</w:t>
      </w:r>
      <w:r w:rsidRPr="0042607A">
        <w:rPr>
          <w:rFonts w:ascii="Times New Roman" w:eastAsia="Calibri" w:hAnsi="Times New Roman" w:cs="Times New Roman"/>
          <w:sz w:val="24"/>
          <w:szCs w:val="24"/>
        </w:rPr>
        <w:t xml:space="preserve"> Наредбата може да бъде изменяна, допълвана или отменяна с решение на Общински съвет-Кнежа.</w:t>
      </w:r>
    </w:p>
    <w:p w:rsidR="00244A56" w:rsidRPr="0042607A" w:rsidRDefault="00244A56" w:rsidP="00244A56">
      <w:pPr>
        <w:spacing w:after="0" w:line="240" w:lineRule="auto"/>
        <w:ind w:firstLine="720"/>
        <w:jc w:val="both"/>
        <w:rPr>
          <w:rFonts w:ascii="Times New Roman" w:eastAsia="Calibri" w:hAnsi="Times New Roman" w:cs="Times New Roman"/>
          <w:sz w:val="24"/>
          <w:szCs w:val="24"/>
        </w:rPr>
      </w:pPr>
      <w:r w:rsidRPr="0042607A">
        <w:rPr>
          <w:rFonts w:ascii="Times New Roman" w:eastAsia="Calibri" w:hAnsi="Times New Roman" w:cs="Times New Roman"/>
          <w:b/>
          <w:sz w:val="24"/>
          <w:szCs w:val="24"/>
        </w:rPr>
        <w:t>§ 4.</w:t>
      </w:r>
      <w:r w:rsidRPr="0042607A">
        <w:rPr>
          <w:rFonts w:ascii="Times New Roman" w:eastAsia="Calibri" w:hAnsi="Times New Roman" w:cs="Times New Roman"/>
          <w:sz w:val="24"/>
          <w:szCs w:val="24"/>
        </w:rPr>
        <w:t xml:space="preserve"> След влизане в сила на настоящата наредба в тримесечен срок следва да се извърши регистрация на ППС на територията на Община Кнежа, като след изтичането на този срок ще бъде търсена административна отговорност на собствениците за неизпълнение на установеното в тази наредба.</w:t>
      </w:r>
    </w:p>
    <w:p w:rsidR="00244A56" w:rsidRPr="0042607A" w:rsidRDefault="00244A56" w:rsidP="00244A56">
      <w:pPr>
        <w:spacing w:after="0" w:line="240" w:lineRule="auto"/>
        <w:ind w:firstLine="720"/>
        <w:jc w:val="both"/>
        <w:rPr>
          <w:rFonts w:ascii="Times New Roman" w:eastAsia="Calibri" w:hAnsi="Times New Roman" w:cs="Times New Roman"/>
          <w:sz w:val="24"/>
          <w:szCs w:val="24"/>
        </w:rPr>
      </w:pPr>
      <w:r w:rsidRPr="0042607A">
        <w:rPr>
          <w:rFonts w:ascii="Times New Roman" w:eastAsia="Calibri" w:hAnsi="Times New Roman" w:cs="Times New Roman"/>
          <w:b/>
          <w:sz w:val="24"/>
          <w:szCs w:val="24"/>
        </w:rPr>
        <w:t>§ 5.</w:t>
      </w:r>
      <w:r w:rsidRPr="0042607A">
        <w:rPr>
          <w:rFonts w:ascii="Times New Roman" w:eastAsia="Calibri" w:hAnsi="Times New Roman" w:cs="Times New Roman"/>
          <w:sz w:val="24"/>
          <w:szCs w:val="24"/>
        </w:rPr>
        <w:t xml:space="preserve"> Разпоредбите на тази Наредба се прилагат, доколкото не противоречат на     нормативни актове с по-висока юридическа сила.</w:t>
      </w:r>
    </w:p>
    <w:p w:rsidR="00D65C89" w:rsidRPr="0042607A" w:rsidRDefault="00D65C89" w:rsidP="00D65C89">
      <w:pPr>
        <w:pStyle w:val="Heading2"/>
        <w:kinsoku w:val="0"/>
        <w:overflowPunct w:val="0"/>
        <w:jc w:val="both"/>
        <w:rPr>
          <w:rFonts w:ascii="Times New Roman" w:eastAsia="Times New Roman" w:hAnsi="Times New Roman" w:cs="Times New Roman"/>
          <w:b w:val="0"/>
          <w:color w:val="auto"/>
          <w:sz w:val="24"/>
          <w:szCs w:val="24"/>
        </w:rPr>
      </w:pPr>
      <w:r w:rsidRPr="0042607A">
        <w:rPr>
          <w:rFonts w:ascii="Times New Roman" w:hAnsi="Times New Roman" w:cs="Times New Roman"/>
          <w:color w:val="auto"/>
          <w:sz w:val="24"/>
          <w:szCs w:val="24"/>
        </w:rPr>
        <w:lastRenderedPageBreak/>
        <w:t xml:space="preserve">  </w:t>
      </w:r>
      <w:r w:rsidRPr="0042607A">
        <w:rPr>
          <w:rFonts w:ascii="Times New Roman" w:eastAsia="Times New Roman" w:hAnsi="Times New Roman" w:cs="Times New Roman"/>
          <w:color w:val="auto"/>
          <w:sz w:val="24"/>
          <w:szCs w:val="24"/>
        </w:rPr>
        <w:t xml:space="preserve">          </w:t>
      </w:r>
      <w:r w:rsidRPr="0042607A">
        <w:rPr>
          <w:rFonts w:ascii="Times New Roman" w:eastAsia="Times New Roman" w:hAnsi="Times New Roman" w:cs="Times New Roman"/>
          <w:b w:val="0"/>
          <w:color w:val="auto"/>
          <w:sz w:val="24"/>
          <w:szCs w:val="24"/>
        </w:rPr>
        <w:t>§ 6. (нов- ……2025 г.)</w:t>
      </w:r>
      <w:r w:rsidRPr="0042607A">
        <w:rPr>
          <w:rFonts w:ascii="Times New Roman" w:eastAsia="Times New Roman" w:hAnsi="Times New Roman" w:cs="Times New Roman"/>
          <w:b w:val="0"/>
          <w:color w:val="auto"/>
          <w:sz w:val="24"/>
          <w:szCs w:val="20"/>
        </w:rPr>
        <w:t xml:space="preserve"> </w:t>
      </w:r>
      <w:r w:rsidRPr="0042607A">
        <w:rPr>
          <w:rFonts w:ascii="Times New Roman" w:eastAsia="Times New Roman" w:hAnsi="Times New Roman" w:cs="Times New Roman"/>
          <w:b w:val="0"/>
          <w:color w:val="auto"/>
          <w:sz w:val="24"/>
          <w:szCs w:val="24"/>
        </w:rPr>
        <w:t>Измененията на Наредбата в частта за превалутирането от левове в евро, влизат в сила от датата на въвеждане на еврото в Република България.</w:t>
      </w:r>
    </w:p>
    <w:p w:rsidR="00D65C89" w:rsidRPr="0042607A" w:rsidRDefault="00D65C89" w:rsidP="00D65C89">
      <w:pPr>
        <w:spacing w:after="0" w:line="240" w:lineRule="auto"/>
        <w:ind w:hanging="142"/>
        <w:jc w:val="both"/>
        <w:rPr>
          <w:rFonts w:ascii="Verdana" w:eastAsia="Times New Roman" w:hAnsi="Verdana" w:cs="Times New Roman"/>
          <w:sz w:val="18"/>
          <w:szCs w:val="18"/>
        </w:rPr>
      </w:pPr>
      <w:r w:rsidRPr="0042607A">
        <w:rPr>
          <w:rFonts w:ascii="Times New Roman" w:eastAsia="Times New Roman" w:hAnsi="Times New Roman" w:cs="Times New Roman"/>
          <w:sz w:val="24"/>
          <w:szCs w:val="24"/>
        </w:rPr>
        <w:t xml:space="preserve">              § 7. (нов- ……2025 г.)</w:t>
      </w:r>
      <w:r w:rsidRPr="0042607A">
        <w:rPr>
          <w:rFonts w:ascii="Times New Roman" w:eastAsia="Times New Roman" w:hAnsi="Times New Roman" w:cs="Times New Roman"/>
          <w:sz w:val="24"/>
          <w:szCs w:val="20"/>
        </w:rPr>
        <w:t xml:space="preserve"> Наредбата е изменена с Решение №….  по Протокол №….от …..2025 г. на Общински съвет-Кнежа</w:t>
      </w:r>
      <w:r w:rsidR="005E74AE" w:rsidRPr="0042607A">
        <w:rPr>
          <w:rFonts w:ascii="Times New Roman" w:eastAsia="Times New Roman" w:hAnsi="Times New Roman" w:cs="Times New Roman"/>
          <w:sz w:val="24"/>
          <w:szCs w:val="20"/>
        </w:rPr>
        <w:t>.</w:t>
      </w:r>
    </w:p>
    <w:p w:rsidR="009A0DD4" w:rsidRPr="0042607A" w:rsidRDefault="00D65C89" w:rsidP="00244A56">
      <w:pPr>
        <w:spacing w:after="0" w:line="240" w:lineRule="auto"/>
        <w:jc w:val="both"/>
        <w:rPr>
          <w:rFonts w:ascii="Times New Roman" w:hAnsi="Times New Roman" w:cs="Times New Roman"/>
          <w:sz w:val="24"/>
          <w:szCs w:val="24"/>
        </w:rPr>
      </w:pPr>
      <w:r w:rsidRPr="0042607A">
        <w:rPr>
          <w:rFonts w:ascii="Times New Roman" w:hAnsi="Times New Roman" w:cs="Times New Roman"/>
          <w:sz w:val="24"/>
          <w:szCs w:val="24"/>
        </w:rPr>
        <w:t xml:space="preserve">  </w:t>
      </w:r>
    </w:p>
    <w:p w:rsidR="006020E5" w:rsidRPr="0042607A" w:rsidRDefault="006020E5" w:rsidP="00244A56">
      <w:pPr>
        <w:spacing w:after="0" w:line="240" w:lineRule="auto"/>
        <w:jc w:val="both"/>
        <w:rPr>
          <w:rFonts w:ascii="Times New Roman" w:hAnsi="Times New Roman" w:cs="Times New Roman"/>
          <w:sz w:val="24"/>
          <w:szCs w:val="24"/>
        </w:rPr>
      </w:pPr>
    </w:p>
    <w:p w:rsidR="006020E5" w:rsidRPr="0042607A" w:rsidRDefault="006020E5" w:rsidP="00244A56">
      <w:pPr>
        <w:spacing w:after="0" w:line="240" w:lineRule="auto"/>
        <w:jc w:val="both"/>
        <w:rPr>
          <w:rFonts w:ascii="Times New Roman" w:hAnsi="Times New Roman" w:cs="Times New Roman"/>
          <w:sz w:val="24"/>
          <w:szCs w:val="24"/>
        </w:rPr>
      </w:pPr>
    </w:p>
    <w:p w:rsidR="006020E5" w:rsidRPr="0042607A" w:rsidRDefault="006020E5" w:rsidP="00244A56">
      <w:pPr>
        <w:spacing w:after="0" w:line="240" w:lineRule="auto"/>
        <w:jc w:val="both"/>
        <w:rPr>
          <w:rFonts w:ascii="Times New Roman" w:hAnsi="Times New Roman" w:cs="Times New Roman"/>
          <w:sz w:val="24"/>
          <w:szCs w:val="24"/>
        </w:rPr>
      </w:pPr>
    </w:p>
    <w:p w:rsidR="006020E5" w:rsidRPr="0042607A" w:rsidRDefault="006020E5" w:rsidP="006020E5">
      <w:pPr>
        <w:shd w:val="clear" w:color="auto" w:fill="FFFFFF"/>
        <w:spacing w:after="0" w:line="240" w:lineRule="auto"/>
        <w:ind w:left="720" w:right="-720"/>
        <w:jc w:val="both"/>
        <w:rPr>
          <w:rFonts w:ascii="Times New Roman" w:hAnsi="Times New Roman" w:cs="Times New Roman"/>
          <w:sz w:val="24"/>
          <w:szCs w:val="24"/>
        </w:rPr>
      </w:pPr>
    </w:p>
    <w:p w:rsidR="006020E5" w:rsidRPr="0042607A" w:rsidRDefault="006020E5" w:rsidP="006020E5">
      <w:pPr>
        <w:shd w:val="clear" w:color="auto" w:fill="FFFFFF"/>
        <w:spacing w:after="0" w:line="240" w:lineRule="auto"/>
        <w:ind w:left="720" w:right="-720"/>
        <w:jc w:val="both"/>
        <w:rPr>
          <w:rFonts w:ascii="Times New Roman" w:hAnsi="Times New Roman" w:cs="Times New Roman"/>
          <w:sz w:val="24"/>
          <w:szCs w:val="24"/>
        </w:rPr>
      </w:pPr>
      <w:r w:rsidRPr="0042607A">
        <w:rPr>
          <w:rFonts w:ascii="Times New Roman" w:hAnsi="Times New Roman" w:cs="Times New Roman"/>
          <w:sz w:val="24"/>
          <w:szCs w:val="24"/>
        </w:rPr>
        <w:t>Приложение №1 (към чл. 7, ал.1)</w:t>
      </w:r>
    </w:p>
    <w:p w:rsidR="006020E5" w:rsidRPr="0042607A" w:rsidRDefault="006020E5" w:rsidP="006020E5">
      <w:pPr>
        <w:shd w:val="clear" w:color="auto" w:fill="FFFFFF"/>
        <w:spacing w:after="0" w:line="240" w:lineRule="auto"/>
        <w:ind w:left="720" w:right="-720"/>
        <w:jc w:val="both"/>
        <w:rPr>
          <w:rFonts w:ascii="Times New Roman" w:hAnsi="Times New Roman" w:cs="Times New Roman"/>
          <w:sz w:val="24"/>
          <w:szCs w:val="24"/>
        </w:rPr>
      </w:pPr>
    </w:p>
    <w:p w:rsidR="006020E5" w:rsidRPr="0042607A" w:rsidRDefault="006020E5" w:rsidP="006020E5">
      <w:pPr>
        <w:shd w:val="clear" w:color="auto" w:fill="FFFFFF"/>
        <w:spacing w:after="0" w:line="240" w:lineRule="auto"/>
        <w:ind w:left="720" w:right="-720"/>
        <w:jc w:val="both"/>
        <w:rPr>
          <w:rFonts w:ascii="Times New Roman" w:hAnsi="Times New Roman" w:cs="Times New Roman"/>
          <w:sz w:val="24"/>
          <w:szCs w:val="24"/>
        </w:rPr>
      </w:pPr>
      <w:r w:rsidRPr="0042607A">
        <w:rPr>
          <w:rFonts w:ascii="Times New Roman" w:hAnsi="Times New Roman" w:cs="Times New Roman"/>
          <w:sz w:val="24"/>
          <w:szCs w:val="24"/>
        </w:rPr>
        <w:t>ДО</w:t>
      </w:r>
    </w:p>
    <w:p w:rsidR="006020E5" w:rsidRPr="0042607A" w:rsidRDefault="006020E5" w:rsidP="006020E5">
      <w:pPr>
        <w:shd w:val="clear" w:color="auto" w:fill="FFFFFF"/>
        <w:spacing w:after="0" w:line="240" w:lineRule="auto"/>
        <w:ind w:left="720" w:right="-720"/>
        <w:jc w:val="both"/>
        <w:rPr>
          <w:rFonts w:ascii="Times New Roman" w:hAnsi="Times New Roman" w:cs="Times New Roman"/>
          <w:sz w:val="24"/>
          <w:szCs w:val="24"/>
        </w:rPr>
      </w:pPr>
      <w:r w:rsidRPr="0042607A">
        <w:rPr>
          <w:rFonts w:ascii="Times New Roman" w:hAnsi="Times New Roman" w:cs="Times New Roman"/>
          <w:sz w:val="24"/>
          <w:szCs w:val="24"/>
        </w:rPr>
        <w:t>КМЕТА</w:t>
      </w:r>
    </w:p>
    <w:p w:rsidR="006020E5" w:rsidRPr="0042607A" w:rsidRDefault="006020E5" w:rsidP="006020E5">
      <w:pPr>
        <w:shd w:val="clear" w:color="auto" w:fill="FFFFFF"/>
        <w:spacing w:after="0" w:line="240" w:lineRule="auto"/>
        <w:ind w:left="720" w:right="-720"/>
        <w:jc w:val="both"/>
        <w:rPr>
          <w:rFonts w:ascii="Times New Roman" w:hAnsi="Times New Roman" w:cs="Times New Roman"/>
          <w:sz w:val="24"/>
          <w:szCs w:val="24"/>
        </w:rPr>
      </w:pPr>
      <w:r w:rsidRPr="0042607A">
        <w:rPr>
          <w:rFonts w:ascii="Times New Roman" w:hAnsi="Times New Roman" w:cs="Times New Roman"/>
          <w:sz w:val="24"/>
          <w:szCs w:val="24"/>
        </w:rPr>
        <w:t>НА ОБЩИНА КНЕЖА</w:t>
      </w:r>
    </w:p>
    <w:p w:rsidR="006020E5" w:rsidRPr="0042607A" w:rsidRDefault="006020E5" w:rsidP="006020E5">
      <w:pPr>
        <w:shd w:val="clear" w:color="auto" w:fill="FFFFFF"/>
        <w:spacing w:after="0" w:line="360" w:lineRule="auto"/>
        <w:ind w:left="720" w:right="-720"/>
        <w:jc w:val="both"/>
      </w:pPr>
    </w:p>
    <w:p w:rsidR="006020E5" w:rsidRPr="0042607A" w:rsidRDefault="006020E5" w:rsidP="006020E5">
      <w:pPr>
        <w:shd w:val="clear" w:color="auto" w:fill="FFFFFF"/>
        <w:spacing w:after="0" w:line="360" w:lineRule="auto"/>
        <w:ind w:left="720" w:right="-720"/>
        <w:jc w:val="both"/>
      </w:pPr>
    </w:p>
    <w:p w:rsidR="006020E5" w:rsidRPr="0042607A" w:rsidRDefault="006020E5" w:rsidP="006020E5">
      <w:pPr>
        <w:shd w:val="clear" w:color="auto" w:fill="FFFFFF"/>
        <w:spacing w:after="0" w:line="360" w:lineRule="auto"/>
        <w:ind w:left="720" w:right="-720"/>
        <w:jc w:val="both"/>
        <w:rPr>
          <w:rFonts w:ascii="Times New Roman" w:hAnsi="Times New Roman" w:cs="Times New Roman"/>
        </w:rPr>
      </w:pPr>
      <w:r w:rsidRPr="0042607A">
        <w:rPr>
          <w:rFonts w:ascii="Times New Roman" w:hAnsi="Times New Roman" w:cs="Times New Roman"/>
          <w:b/>
          <w:bCs/>
        </w:rPr>
        <w:t>                                                        З А Я В Л Е Н И Е</w:t>
      </w:r>
    </w:p>
    <w:p w:rsidR="006020E5" w:rsidRPr="0042607A" w:rsidRDefault="006020E5" w:rsidP="006020E5">
      <w:pPr>
        <w:shd w:val="clear" w:color="auto" w:fill="FFFFFF"/>
        <w:spacing w:after="0" w:line="360" w:lineRule="auto"/>
        <w:ind w:left="720" w:right="-720"/>
        <w:jc w:val="both"/>
        <w:rPr>
          <w:rFonts w:ascii="Times New Roman" w:hAnsi="Times New Roman" w:cs="Times New Roman"/>
        </w:rPr>
      </w:pPr>
      <w:r w:rsidRPr="0042607A">
        <w:rPr>
          <w:rFonts w:ascii="Times New Roman" w:hAnsi="Times New Roman" w:cs="Times New Roman"/>
        </w:rPr>
        <w:t>                            за наличие на пътно превозно средство с животинска тяга</w:t>
      </w:r>
    </w:p>
    <w:p w:rsidR="006020E5" w:rsidRPr="0042607A" w:rsidRDefault="006020E5" w:rsidP="006020E5">
      <w:pPr>
        <w:shd w:val="clear" w:color="auto" w:fill="FFFFFF"/>
        <w:spacing w:after="0" w:line="360" w:lineRule="auto"/>
        <w:ind w:left="720" w:right="-720"/>
        <w:jc w:val="both"/>
        <w:rPr>
          <w:rFonts w:ascii="Times New Roman" w:hAnsi="Times New Roman" w:cs="Times New Roman"/>
        </w:rPr>
      </w:pPr>
    </w:p>
    <w:p w:rsidR="006020E5" w:rsidRPr="0042607A" w:rsidRDefault="006020E5" w:rsidP="006020E5">
      <w:pPr>
        <w:shd w:val="clear" w:color="auto" w:fill="FFFFFF"/>
        <w:spacing w:after="0" w:line="360" w:lineRule="auto"/>
        <w:ind w:right="-720"/>
        <w:jc w:val="both"/>
        <w:rPr>
          <w:rFonts w:ascii="Times New Roman" w:hAnsi="Times New Roman" w:cs="Times New Roman"/>
        </w:rPr>
      </w:pPr>
      <w:r w:rsidRPr="0042607A">
        <w:rPr>
          <w:rFonts w:ascii="Times New Roman" w:hAnsi="Times New Roman" w:cs="Times New Roman"/>
        </w:rPr>
        <w:t>от.....................................................................................................................................................</w:t>
      </w:r>
    </w:p>
    <w:p w:rsidR="006020E5" w:rsidRPr="0042607A" w:rsidRDefault="006020E5" w:rsidP="006020E5">
      <w:pPr>
        <w:shd w:val="clear" w:color="auto" w:fill="FFFFFF"/>
        <w:spacing w:after="0" w:line="360" w:lineRule="auto"/>
        <w:ind w:right="-720" w:firstLine="11"/>
        <w:jc w:val="both"/>
        <w:rPr>
          <w:rFonts w:ascii="Times New Roman" w:hAnsi="Times New Roman" w:cs="Times New Roman"/>
        </w:rPr>
      </w:pPr>
      <w:r w:rsidRPr="0042607A">
        <w:rPr>
          <w:rFonts w:ascii="Times New Roman" w:hAnsi="Times New Roman" w:cs="Times New Roman"/>
        </w:rPr>
        <w:t>                                            / име, презиме, фамипия /</w:t>
      </w:r>
    </w:p>
    <w:p w:rsidR="006020E5" w:rsidRPr="0042607A" w:rsidRDefault="006020E5" w:rsidP="006020E5">
      <w:pPr>
        <w:shd w:val="clear" w:color="auto" w:fill="FFFFFF"/>
        <w:spacing w:after="0" w:line="360" w:lineRule="auto"/>
        <w:ind w:right="-720" w:firstLine="11"/>
        <w:jc w:val="both"/>
        <w:rPr>
          <w:rFonts w:ascii="Times New Roman" w:hAnsi="Times New Roman" w:cs="Times New Roman"/>
        </w:rPr>
      </w:pPr>
      <w:r w:rsidRPr="0042607A">
        <w:rPr>
          <w:rFonts w:ascii="Times New Roman" w:hAnsi="Times New Roman" w:cs="Times New Roman"/>
        </w:rPr>
        <w:t>ЕГН...................................... с постоянен адрес на  местоживеене гр./с.....................................,</w:t>
      </w:r>
    </w:p>
    <w:p w:rsidR="006020E5" w:rsidRPr="0042607A" w:rsidRDefault="006020E5" w:rsidP="006020E5">
      <w:pPr>
        <w:shd w:val="clear" w:color="auto" w:fill="FFFFFF"/>
        <w:spacing w:after="0" w:line="360" w:lineRule="auto"/>
        <w:ind w:right="-720" w:firstLine="11"/>
        <w:jc w:val="both"/>
        <w:rPr>
          <w:rFonts w:ascii="Times New Roman" w:hAnsi="Times New Roman" w:cs="Times New Roman"/>
        </w:rPr>
      </w:pPr>
      <w:r w:rsidRPr="0042607A">
        <w:rPr>
          <w:rFonts w:ascii="Times New Roman" w:hAnsi="Times New Roman" w:cs="Times New Roman"/>
        </w:rPr>
        <w:t>община Кнежа, ул..................................................№.......тел......................................................</w:t>
      </w:r>
    </w:p>
    <w:p w:rsidR="006020E5" w:rsidRPr="0042607A" w:rsidRDefault="006020E5" w:rsidP="006020E5">
      <w:pPr>
        <w:shd w:val="clear" w:color="auto" w:fill="FFFFFF"/>
        <w:spacing w:after="0" w:line="360" w:lineRule="auto"/>
        <w:ind w:right="-720" w:firstLine="11"/>
        <w:jc w:val="both"/>
        <w:rPr>
          <w:rFonts w:ascii="Times New Roman" w:hAnsi="Times New Roman" w:cs="Times New Roman"/>
        </w:rPr>
      </w:pPr>
      <w:r w:rsidRPr="0042607A">
        <w:rPr>
          <w:rFonts w:ascii="Times New Roman" w:hAnsi="Times New Roman" w:cs="Times New Roman"/>
        </w:rPr>
        <w:t>Долуподписаният </w:t>
      </w:r>
      <w:r w:rsidRPr="0042607A">
        <w:rPr>
          <w:rFonts w:ascii="Times New Roman" w:hAnsi="Times New Roman" w:cs="Times New Roman"/>
          <w:b/>
          <w:bCs/>
        </w:rPr>
        <w:t>заявявам</w:t>
      </w:r>
      <w:r w:rsidRPr="0042607A">
        <w:rPr>
          <w:rFonts w:ascii="Times New Roman" w:hAnsi="Times New Roman" w:cs="Times New Roman"/>
        </w:rPr>
        <w:t xml:space="preserve">, че съм собственник  на ..........бр. пътно превозно средство с </w:t>
      </w:r>
    </w:p>
    <w:p w:rsidR="006020E5" w:rsidRPr="0042607A" w:rsidRDefault="006020E5" w:rsidP="006020E5">
      <w:pPr>
        <w:shd w:val="clear" w:color="auto" w:fill="FFFFFF"/>
        <w:spacing w:after="0" w:line="360" w:lineRule="auto"/>
        <w:ind w:right="-720" w:firstLine="11"/>
        <w:jc w:val="both"/>
        <w:rPr>
          <w:rFonts w:ascii="Times New Roman" w:hAnsi="Times New Roman" w:cs="Times New Roman"/>
        </w:rPr>
      </w:pPr>
      <w:r w:rsidRPr="0042607A">
        <w:rPr>
          <w:rFonts w:ascii="Times New Roman" w:hAnsi="Times New Roman" w:cs="Times New Roman"/>
        </w:rPr>
        <w:t>животинска тяга в гр./с.................................................................................................................</w:t>
      </w:r>
    </w:p>
    <w:p w:rsidR="006020E5" w:rsidRPr="0042607A" w:rsidRDefault="006020E5" w:rsidP="006020E5">
      <w:pPr>
        <w:shd w:val="clear" w:color="auto" w:fill="FFFFFF"/>
        <w:spacing w:after="0" w:line="360" w:lineRule="auto"/>
        <w:ind w:right="-720"/>
        <w:jc w:val="both"/>
        <w:rPr>
          <w:rFonts w:ascii="Times New Roman" w:hAnsi="Times New Roman" w:cs="Times New Roman"/>
        </w:rPr>
      </w:pPr>
      <w:r w:rsidRPr="0042607A">
        <w:rPr>
          <w:rFonts w:ascii="Times New Roman" w:hAnsi="Times New Roman" w:cs="Times New Roman"/>
        </w:rPr>
        <w:t>.......................................................................................................................................................</w:t>
      </w:r>
    </w:p>
    <w:p w:rsidR="006020E5" w:rsidRPr="0042607A" w:rsidRDefault="006020E5" w:rsidP="006020E5">
      <w:pPr>
        <w:shd w:val="clear" w:color="auto" w:fill="FFFFFF"/>
        <w:spacing w:after="0" w:line="360" w:lineRule="auto"/>
        <w:ind w:left="720" w:right="-720"/>
        <w:jc w:val="both"/>
        <w:rPr>
          <w:rFonts w:ascii="Times New Roman" w:hAnsi="Times New Roman" w:cs="Times New Roman"/>
        </w:rPr>
      </w:pPr>
      <w:r w:rsidRPr="0042607A">
        <w:rPr>
          <w:rFonts w:ascii="Times New Roman" w:hAnsi="Times New Roman" w:cs="Times New Roman"/>
        </w:rPr>
        <w:t>                              / конска, магарешка, волска или друг вид /</w:t>
      </w:r>
    </w:p>
    <w:p w:rsidR="006020E5" w:rsidRPr="0042607A" w:rsidRDefault="006020E5" w:rsidP="006020E5">
      <w:pPr>
        <w:shd w:val="clear" w:color="auto" w:fill="FFFFFF"/>
        <w:spacing w:after="0" w:line="360" w:lineRule="auto"/>
        <w:ind w:left="720" w:right="-720"/>
        <w:jc w:val="both"/>
        <w:rPr>
          <w:rFonts w:ascii="Times New Roman" w:hAnsi="Times New Roman" w:cs="Times New Roman"/>
        </w:rPr>
      </w:pPr>
    </w:p>
    <w:p w:rsidR="006020E5" w:rsidRPr="0042607A" w:rsidRDefault="006020E5" w:rsidP="006020E5">
      <w:pPr>
        <w:shd w:val="clear" w:color="auto" w:fill="FFFFFF"/>
        <w:spacing w:after="0" w:line="360" w:lineRule="auto"/>
        <w:ind w:left="720" w:right="-720"/>
        <w:jc w:val="both"/>
        <w:rPr>
          <w:rFonts w:ascii="Times New Roman" w:hAnsi="Times New Roman" w:cs="Times New Roman"/>
        </w:rPr>
      </w:pPr>
      <w:r w:rsidRPr="0042607A">
        <w:rPr>
          <w:rFonts w:ascii="Times New Roman" w:hAnsi="Times New Roman" w:cs="Times New Roman"/>
        </w:rPr>
        <w:t>Дата............г.       </w:t>
      </w:r>
    </w:p>
    <w:p w:rsidR="006020E5" w:rsidRPr="0042607A" w:rsidRDefault="006020E5" w:rsidP="006020E5">
      <w:pPr>
        <w:shd w:val="clear" w:color="auto" w:fill="FFFFFF"/>
        <w:spacing w:after="0" w:line="360" w:lineRule="auto"/>
        <w:ind w:left="720" w:right="-720"/>
        <w:jc w:val="both"/>
        <w:rPr>
          <w:rFonts w:ascii="Times New Roman" w:hAnsi="Times New Roman" w:cs="Times New Roman"/>
        </w:rPr>
      </w:pPr>
      <w:r w:rsidRPr="0042607A">
        <w:rPr>
          <w:rFonts w:ascii="Times New Roman" w:hAnsi="Times New Roman" w:cs="Times New Roman"/>
        </w:rPr>
        <w:t>                                                </w:t>
      </w:r>
    </w:p>
    <w:p w:rsidR="006020E5" w:rsidRPr="0042607A" w:rsidRDefault="006020E5" w:rsidP="006020E5">
      <w:pPr>
        <w:shd w:val="clear" w:color="auto" w:fill="FFFFFF"/>
        <w:spacing w:after="0" w:line="360" w:lineRule="auto"/>
        <w:ind w:left="720" w:right="-720"/>
        <w:jc w:val="both"/>
        <w:rPr>
          <w:rFonts w:ascii="Times New Roman" w:hAnsi="Times New Roman" w:cs="Times New Roman"/>
        </w:rPr>
      </w:pPr>
      <w:r w:rsidRPr="0042607A">
        <w:rPr>
          <w:rFonts w:ascii="Times New Roman" w:hAnsi="Times New Roman" w:cs="Times New Roman"/>
        </w:rPr>
        <w:t>Заявител....................</w:t>
      </w:r>
    </w:p>
    <w:p w:rsidR="006020E5" w:rsidRPr="0042607A" w:rsidRDefault="006020E5" w:rsidP="00244A56">
      <w:pPr>
        <w:spacing w:after="0" w:line="240" w:lineRule="auto"/>
        <w:jc w:val="both"/>
        <w:rPr>
          <w:rFonts w:ascii="Times New Roman" w:hAnsi="Times New Roman" w:cs="Times New Roman"/>
          <w:sz w:val="24"/>
          <w:szCs w:val="24"/>
        </w:rPr>
      </w:pPr>
    </w:p>
    <w:p w:rsidR="000D5B7E" w:rsidRPr="0042607A" w:rsidRDefault="000D5B7E" w:rsidP="00244A56">
      <w:pPr>
        <w:spacing w:after="0" w:line="240" w:lineRule="auto"/>
        <w:jc w:val="both"/>
        <w:rPr>
          <w:rFonts w:ascii="Times New Roman" w:hAnsi="Times New Roman" w:cs="Times New Roman"/>
          <w:sz w:val="24"/>
          <w:szCs w:val="24"/>
        </w:rPr>
      </w:pPr>
    </w:p>
    <w:p w:rsidR="000D5B7E" w:rsidRPr="0042607A" w:rsidRDefault="000D5B7E" w:rsidP="00244A56">
      <w:pPr>
        <w:spacing w:after="0" w:line="240" w:lineRule="auto"/>
        <w:jc w:val="both"/>
        <w:rPr>
          <w:rFonts w:ascii="Times New Roman" w:hAnsi="Times New Roman" w:cs="Times New Roman"/>
          <w:sz w:val="24"/>
          <w:szCs w:val="24"/>
        </w:rPr>
      </w:pPr>
    </w:p>
    <w:p w:rsidR="000D5B7E" w:rsidRPr="0042607A" w:rsidRDefault="000D5B7E" w:rsidP="00244A56">
      <w:pPr>
        <w:spacing w:after="0" w:line="240" w:lineRule="auto"/>
        <w:jc w:val="both"/>
        <w:rPr>
          <w:rFonts w:ascii="Times New Roman" w:hAnsi="Times New Roman" w:cs="Times New Roman"/>
          <w:sz w:val="24"/>
          <w:szCs w:val="24"/>
        </w:rPr>
      </w:pPr>
    </w:p>
    <w:p w:rsidR="000D5B7E" w:rsidRPr="0042607A" w:rsidRDefault="000D5B7E" w:rsidP="00244A56">
      <w:pPr>
        <w:spacing w:after="0" w:line="240" w:lineRule="auto"/>
        <w:jc w:val="both"/>
        <w:rPr>
          <w:rFonts w:ascii="Times New Roman" w:hAnsi="Times New Roman" w:cs="Times New Roman"/>
          <w:sz w:val="24"/>
          <w:szCs w:val="24"/>
        </w:rPr>
      </w:pPr>
    </w:p>
    <w:p w:rsidR="000D5B7E" w:rsidRPr="0042607A" w:rsidRDefault="000D5B7E" w:rsidP="00244A56">
      <w:pPr>
        <w:spacing w:after="0" w:line="240" w:lineRule="auto"/>
        <w:jc w:val="both"/>
        <w:rPr>
          <w:rFonts w:ascii="Times New Roman" w:hAnsi="Times New Roman" w:cs="Times New Roman"/>
          <w:sz w:val="24"/>
          <w:szCs w:val="24"/>
        </w:rPr>
      </w:pPr>
    </w:p>
    <w:p w:rsidR="000D5B7E" w:rsidRPr="0042607A" w:rsidRDefault="000D5B7E" w:rsidP="00244A56">
      <w:pPr>
        <w:spacing w:after="0" w:line="240" w:lineRule="auto"/>
        <w:jc w:val="both"/>
        <w:rPr>
          <w:rFonts w:ascii="Times New Roman" w:hAnsi="Times New Roman" w:cs="Times New Roman"/>
          <w:sz w:val="24"/>
          <w:szCs w:val="24"/>
        </w:rPr>
      </w:pPr>
    </w:p>
    <w:p w:rsidR="000D5B7E" w:rsidRPr="0042607A" w:rsidRDefault="000D5B7E" w:rsidP="00244A56">
      <w:pPr>
        <w:spacing w:after="0" w:line="240" w:lineRule="auto"/>
        <w:jc w:val="both"/>
        <w:rPr>
          <w:rFonts w:ascii="Times New Roman" w:hAnsi="Times New Roman" w:cs="Times New Roman"/>
          <w:sz w:val="24"/>
          <w:szCs w:val="24"/>
        </w:rPr>
      </w:pPr>
    </w:p>
    <w:p w:rsidR="00D92A9C" w:rsidRPr="0042607A" w:rsidRDefault="00D92A9C" w:rsidP="00244A56">
      <w:pPr>
        <w:spacing w:after="0" w:line="240" w:lineRule="auto"/>
        <w:jc w:val="both"/>
        <w:rPr>
          <w:rFonts w:ascii="Times New Roman" w:hAnsi="Times New Roman" w:cs="Times New Roman"/>
          <w:sz w:val="24"/>
          <w:szCs w:val="24"/>
        </w:rPr>
      </w:pPr>
    </w:p>
    <w:p w:rsidR="00D92A9C" w:rsidRPr="0042607A" w:rsidRDefault="00D92A9C" w:rsidP="00244A56">
      <w:pPr>
        <w:spacing w:after="0" w:line="240" w:lineRule="auto"/>
        <w:jc w:val="both"/>
        <w:rPr>
          <w:rFonts w:ascii="Times New Roman" w:hAnsi="Times New Roman" w:cs="Times New Roman"/>
          <w:sz w:val="24"/>
          <w:szCs w:val="24"/>
        </w:rPr>
      </w:pPr>
    </w:p>
    <w:p w:rsidR="000D5B7E" w:rsidRPr="0042607A" w:rsidRDefault="000D5B7E" w:rsidP="00244A56">
      <w:pPr>
        <w:spacing w:after="0" w:line="240" w:lineRule="auto"/>
        <w:jc w:val="both"/>
        <w:rPr>
          <w:rFonts w:ascii="Times New Roman" w:hAnsi="Times New Roman" w:cs="Times New Roman"/>
          <w:sz w:val="24"/>
          <w:szCs w:val="24"/>
        </w:rPr>
      </w:pPr>
    </w:p>
    <w:p w:rsidR="000D5B7E" w:rsidRPr="0042607A" w:rsidRDefault="000D5B7E" w:rsidP="00244A56">
      <w:pPr>
        <w:spacing w:after="0" w:line="240" w:lineRule="auto"/>
        <w:jc w:val="both"/>
        <w:rPr>
          <w:rFonts w:ascii="Times New Roman" w:hAnsi="Times New Roman" w:cs="Times New Roman"/>
          <w:sz w:val="24"/>
          <w:szCs w:val="24"/>
        </w:rPr>
      </w:pPr>
    </w:p>
    <w:p w:rsidR="000D5B7E" w:rsidRPr="0042607A" w:rsidRDefault="000D5B7E" w:rsidP="00244A56">
      <w:pPr>
        <w:spacing w:after="0" w:line="240" w:lineRule="auto"/>
        <w:jc w:val="both"/>
        <w:rPr>
          <w:rFonts w:ascii="Times New Roman" w:hAnsi="Times New Roman" w:cs="Times New Roman"/>
          <w:sz w:val="24"/>
          <w:szCs w:val="24"/>
        </w:rPr>
      </w:pP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lastRenderedPageBreak/>
        <w:t>Приложение №2 (към чл. 7, ал. 2)</w:t>
      </w:r>
    </w:p>
    <w:p w:rsidR="006020E5" w:rsidRPr="0042607A" w:rsidRDefault="006020E5" w:rsidP="006020E5">
      <w:pPr>
        <w:shd w:val="clear" w:color="auto" w:fill="FFFFFF"/>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b/>
          <w:bCs/>
          <w:sz w:val="24"/>
          <w:szCs w:val="24"/>
        </w:rPr>
        <w:br/>
        <w:t>РЕГИСТЪР</w:t>
      </w:r>
    </w:p>
    <w:p w:rsidR="006020E5" w:rsidRPr="0042607A" w:rsidRDefault="006020E5" w:rsidP="006020E5">
      <w:pPr>
        <w:shd w:val="clear" w:color="auto" w:fill="FFFFFF"/>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b/>
          <w:bCs/>
          <w:sz w:val="24"/>
          <w:szCs w:val="24"/>
        </w:rPr>
        <w:t>НА ПЪТНИТЕ ПРЕВОЗНИ СРЕДСТВА, ПРИДВИЖВАНИ С ЖИВОТИНСКА ТЯГА</w:t>
      </w: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r w:rsidRPr="0042607A">
        <w:rPr>
          <w:rFonts w:ascii="Times New Roman" w:eastAsia="Times New Roman" w:hAnsi="Times New Roman" w:cs="Times New Roman"/>
          <w:b/>
          <w:bCs/>
          <w:sz w:val="24"/>
          <w:szCs w:val="24"/>
        </w:rPr>
        <w:t> </w:t>
      </w:r>
    </w:p>
    <w:tbl>
      <w:tblPr>
        <w:tblW w:w="9680" w:type="dxa"/>
        <w:tblBorders>
          <w:top w:val="single" w:sz="6" w:space="0" w:color="333333"/>
          <w:left w:val="single" w:sz="6" w:space="0" w:color="333333"/>
          <w:bottom w:val="single" w:sz="6" w:space="0" w:color="333333"/>
          <w:right w:val="single" w:sz="6" w:space="0" w:color="333333"/>
        </w:tblBorders>
        <w:tblCellMar>
          <w:left w:w="0" w:type="dxa"/>
          <w:right w:w="0" w:type="dxa"/>
        </w:tblCellMar>
        <w:tblLook w:val="04A0" w:firstRow="1" w:lastRow="0" w:firstColumn="1" w:lastColumn="0" w:noHBand="0" w:noVBand="1"/>
      </w:tblPr>
      <w:tblGrid>
        <w:gridCol w:w="643"/>
        <w:gridCol w:w="1485"/>
        <w:gridCol w:w="1369"/>
        <w:gridCol w:w="2321"/>
        <w:gridCol w:w="1256"/>
        <w:gridCol w:w="1485"/>
        <w:gridCol w:w="1121"/>
      </w:tblGrid>
      <w:tr w:rsidR="0042607A" w:rsidRPr="0042607A" w:rsidTr="006020E5">
        <w:tc>
          <w:tcPr>
            <w:tcW w:w="643" w:type="dxa"/>
            <w:tcBorders>
              <w:top w:val="outset" w:sz="6" w:space="0" w:color="auto"/>
              <w:left w:val="outset" w:sz="6" w:space="0" w:color="auto"/>
              <w:bottom w:val="outset" w:sz="6" w:space="0" w:color="auto"/>
              <w:right w:val="outset" w:sz="6" w:space="0" w:color="auto"/>
            </w:tcBorders>
            <w:hideMark/>
          </w:tcPr>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Рег.№</w:t>
            </w:r>
          </w:p>
        </w:tc>
        <w:tc>
          <w:tcPr>
            <w:tcW w:w="1485" w:type="dxa"/>
            <w:tcBorders>
              <w:top w:val="outset" w:sz="6" w:space="0" w:color="auto"/>
              <w:left w:val="outset" w:sz="6" w:space="0" w:color="auto"/>
              <w:bottom w:val="outset" w:sz="6" w:space="0" w:color="auto"/>
              <w:right w:val="outset" w:sz="6" w:space="0" w:color="auto"/>
            </w:tcBorders>
            <w:hideMark/>
          </w:tcPr>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Дата на регистрацията</w:t>
            </w:r>
          </w:p>
        </w:tc>
        <w:tc>
          <w:tcPr>
            <w:tcW w:w="1369" w:type="dxa"/>
            <w:tcBorders>
              <w:top w:val="outset" w:sz="6" w:space="0" w:color="auto"/>
              <w:left w:val="outset" w:sz="6" w:space="0" w:color="auto"/>
              <w:bottom w:val="outset" w:sz="6" w:space="0" w:color="auto"/>
              <w:right w:val="outset" w:sz="6" w:space="0" w:color="auto"/>
            </w:tcBorders>
            <w:hideMark/>
          </w:tcPr>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Собственост, собствено, бащино и фамилно име на собственика</w:t>
            </w:r>
          </w:p>
        </w:tc>
        <w:tc>
          <w:tcPr>
            <w:tcW w:w="2321" w:type="dxa"/>
            <w:tcBorders>
              <w:top w:val="outset" w:sz="6" w:space="0" w:color="auto"/>
              <w:left w:val="outset" w:sz="6" w:space="0" w:color="auto"/>
              <w:bottom w:val="outset" w:sz="6" w:space="0" w:color="auto"/>
              <w:right w:val="outset" w:sz="6" w:space="0" w:color="auto"/>
            </w:tcBorders>
          </w:tcPr>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Адрес на собственика</w:t>
            </w:r>
          </w:p>
          <w:p w:rsidR="006020E5" w:rsidRPr="0042607A" w:rsidRDefault="006020E5" w:rsidP="006020E5">
            <w:pPr>
              <w:spacing w:after="0" w:line="240" w:lineRule="auto"/>
              <w:jc w:val="center"/>
              <w:rPr>
                <w:rFonts w:ascii="Times New Roman" w:eastAsia="Times New Roman" w:hAnsi="Times New Roman" w:cs="Times New Roman"/>
                <w:sz w:val="24"/>
                <w:szCs w:val="24"/>
              </w:rPr>
            </w:pPr>
          </w:p>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с...............Ул.......№......</w:t>
            </w:r>
          </w:p>
        </w:tc>
        <w:tc>
          <w:tcPr>
            <w:tcW w:w="1256" w:type="dxa"/>
            <w:tcBorders>
              <w:top w:val="outset" w:sz="6" w:space="0" w:color="auto"/>
              <w:left w:val="outset" w:sz="6" w:space="0" w:color="auto"/>
              <w:bottom w:val="outset" w:sz="6" w:space="0" w:color="auto"/>
              <w:right w:val="outset" w:sz="6" w:space="0" w:color="auto"/>
            </w:tcBorders>
            <w:hideMark/>
          </w:tcPr>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Вид на пътното превозно средство /платформа, каруца-конска, волска и др./</w:t>
            </w:r>
          </w:p>
        </w:tc>
        <w:tc>
          <w:tcPr>
            <w:tcW w:w="1485" w:type="dxa"/>
            <w:tcBorders>
              <w:top w:val="outset" w:sz="6" w:space="0" w:color="auto"/>
              <w:left w:val="outset" w:sz="6" w:space="0" w:color="auto"/>
              <w:bottom w:val="outset" w:sz="6" w:space="0" w:color="auto"/>
              <w:right w:val="outset" w:sz="6" w:space="0" w:color="auto"/>
            </w:tcBorders>
            <w:hideMark/>
          </w:tcPr>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Промени в регистрацията /промяна на собственост, смяна на адрес и др./</w:t>
            </w:r>
          </w:p>
        </w:tc>
        <w:tc>
          <w:tcPr>
            <w:tcW w:w="1121" w:type="dxa"/>
            <w:tcBorders>
              <w:top w:val="outset" w:sz="6" w:space="0" w:color="auto"/>
              <w:left w:val="outset" w:sz="6" w:space="0" w:color="auto"/>
              <w:bottom w:val="outset" w:sz="6" w:space="0" w:color="auto"/>
              <w:right w:val="outset" w:sz="6" w:space="0" w:color="auto"/>
            </w:tcBorders>
            <w:hideMark/>
          </w:tcPr>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 забележка</w:t>
            </w:r>
          </w:p>
        </w:tc>
      </w:tr>
      <w:tr w:rsidR="0042607A" w:rsidRPr="0042607A" w:rsidTr="006020E5">
        <w:tc>
          <w:tcPr>
            <w:tcW w:w="643" w:type="dxa"/>
            <w:tcBorders>
              <w:top w:val="outset" w:sz="6" w:space="0" w:color="auto"/>
              <w:left w:val="outset" w:sz="6" w:space="0" w:color="auto"/>
              <w:bottom w:val="outset" w:sz="6" w:space="0" w:color="auto"/>
              <w:right w:val="outset" w:sz="6" w:space="0" w:color="auto"/>
            </w:tcBorders>
          </w:tcPr>
          <w:p w:rsidR="006020E5" w:rsidRPr="0042607A" w:rsidRDefault="006020E5" w:rsidP="006020E5">
            <w:pPr>
              <w:spacing w:after="0" w:line="240" w:lineRule="auto"/>
              <w:jc w:val="center"/>
              <w:rPr>
                <w:rFonts w:ascii="Times New Roman" w:eastAsia="Times New Roman" w:hAnsi="Times New Roman" w:cs="Times New Roman"/>
                <w:b/>
                <w:bCs/>
                <w:sz w:val="24"/>
                <w:szCs w:val="24"/>
              </w:rPr>
            </w:pPr>
          </w:p>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b/>
                <w:bCs/>
                <w:sz w:val="24"/>
                <w:szCs w:val="24"/>
              </w:rPr>
              <w:t>1</w:t>
            </w:r>
          </w:p>
        </w:tc>
        <w:tc>
          <w:tcPr>
            <w:tcW w:w="1485" w:type="dxa"/>
            <w:tcBorders>
              <w:top w:val="outset" w:sz="6" w:space="0" w:color="auto"/>
              <w:left w:val="outset" w:sz="6" w:space="0" w:color="auto"/>
              <w:bottom w:val="outset" w:sz="6" w:space="0" w:color="auto"/>
              <w:right w:val="outset" w:sz="6" w:space="0" w:color="auto"/>
            </w:tcBorders>
            <w:hideMark/>
          </w:tcPr>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b/>
                <w:bCs/>
                <w:sz w:val="24"/>
                <w:szCs w:val="24"/>
              </w:rPr>
              <w:t> </w:t>
            </w:r>
          </w:p>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b/>
                <w:bCs/>
                <w:sz w:val="24"/>
                <w:szCs w:val="24"/>
              </w:rPr>
              <w:t>2</w:t>
            </w:r>
          </w:p>
        </w:tc>
        <w:tc>
          <w:tcPr>
            <w:tcW w:w="1369" w:type="dxa"/>
            <w:tcBorders>
              <w:top w:val="outset" w:sz="6" w:space="0" w:color="auto"/>
              <w:left w:val="outset" w:sz="6" w:space="0" w:color="auto"/>
              <w:bottom w:val="outset" w:sz="6" w:space="0" w:color="auto"/>
              <w:right w:val="outset" w:sz="6" w:space="0" w:color="auto"/>
            </w:tcBorders>
            <w:hideMark/>
          </w:tcPr>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b/>
                <w:bCs/>
                <w:sz w:val="24"/>
                <w:szCs w:val="24"/>
              </w:rPr>
              <w:t> </w:t>
            </w:r>
          </w:p>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b/>
                <w:bCs/>
                <w:sz w:val="24"/>
                <w:szCs w:val="24"/>
              </w:rPr>
              <w:t>3</w:t>
            </w:r>
          </w:p>
        </w:tc>
        <w:tc>
          <w:tcPr>
            <w:tcW w:w="2321" w:type="dxa"/>
            <w:tcBorders>
              <w:top w:val="outset" w:sz="6" w:space="0" w:color="auto"/>
              <w:left w:val="outset" w:sz="6" w:space="0" w:color="auto"/>
              <w:bottom w:val="outset" w:sz="6" w:space="0" w:color="auto"/>
              <w:right w:val="outset" w:sz="6" w:space="0" w:color="auto"/>
            </w:tcBorders>
            <w:hideMark/>
          </w:tcPr>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b/>
                <w:bCs/>
                <w:sz w:val="24"/>
                <w:szCs w:val="24"/>
              </w:rPr>
              <w:t> </w:t>
            </w:r>
          </w:p>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b/>
                <w:bCs/>
                <w:sz w:val="24"/>
                <w:szCs w:val="24"/>
              </w:rPr>
              <w:t>4</w:t>
            </w:r>
          </w:p>
        </w:tc>
        <w:tc>
          <w:tcPr>
            <w:tcW w:w="1256" w:type="dxa"/>
            <w:tcBorders>
              <w:top w:val="outset" w:sz="6" w:space="0" w:color="auto"/>
              <w:left w:val="outset" w:sz="6" w:space="0" w:color="auto"/>
              <w:bottom w:val="outset" w:sz="6" w:space="0" w:color="auto"/>
              <w:right w:val="outset" w:sz="6" w:space="0" w:color="auto"/>
            </w:tcBorders>
            <w:hideMark/>
          </w:tcPr>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b/>
                <w:bCs/>
                <w:sz w:val="24"/>
                <w:szCs w:val="24"/>
              </w:rPr>
              <w:t> </w:t>
            </w:r>
          </w:p>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b/>
                <w:bCs/>
                <w:sz w:val="24"/>
                <w:szCs w:val="24"/>
              </w:rPr>
              <w:t>5</w:t>
            </w:r>
          </w:p>
        </w:tc>
        <w:tc>
          <w:tcPr>
            <w:tcW w:w="1485" w:type="dxa"/>
            <w:tcBorders>
              <w:top w:val="outset" w:sz="6" w:space="0" w:color="auto"/>
              <w:left w:val="outset" w:sz="6" w:space="0" w:color="auto"/>
              <w:bottom w:val="outset" w:sz="6" w:space="0" w:color="auto"/>
              <w:right w:val="outset" w:sz="6" w:space="0" w:color="auto"/>
            </w:tcBorders>
            <w:hideMark/>
          </w:tcPr>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b/>
                <w:bCs/>
                <w:sz w:val="24"/>
                <w:szCs w:val="24"/>
              </w:rPr>
              <w:t> </w:t>
            </w:r>
          </w:p>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b/>
                <w:bCs/>
                <w:sz w:val="24"/>
                <w:szCs w:val="24"/>
              </w:rPr>
              <w:t>6</w:t>
            </w:r>
          </w:p>
        </w:tc>
        <w:tc>
          <w:tcPr>
            <w:tcW w:w="1121" w:type="dxa"/>
            <w:tcBorders>
              <w:top w:val="outset" w:sz="6" w:space="0" w:color="auto"/>
              <w:left w:val="outset" w:sz="6" w:space="0" w:color="auto"/>
              <w:bottom w:val="outset" w:sz="6" w:space="0" w:color="auto"/>
              <w:right w:val="outset" w:sz="6" w:space="0" w:color="auto"/>
            </w:tcBorders>
            <w:hideMark/>
          </w:tcPr>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b/>
                <w:bCs/>
                <w:sz w:val="24"/>
                <w:szCs w:val="24"/>
              </w:rPr>
              <w:t> </w:t>
            </w:r>
          </w:p>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b/>
                <w:bCs/>
                <w:sz w:val="24"/>
                <w:szCs w:val="24"/>
              </w:rPr>
              <w:t>7</w:t>
            </w:r>
          </w:p>
        </w:tc>
      </w:tr>
      <w:tr w:rsidR="0042607A" w:rsidRPr="0042607A" w:rsidTr="006020E5">
        <w:tc>
          <w:tcPr>
            <w:tcW w:w="643" w:type="dxa"/>
            <w:tcBorders>
              <w:top w:val="outset" w:sz="6" w:space="0" w:color="auto"/>
              <w:left w:val="outset" w:sz="6" w:space="0" w:color="auto"/>
              <w:bottom w:val="outset" w:sz="6" w:space="0" w:color="auto"/>
              <w:right w:val="outset" w:sz="6" w:space="0" w:color="auto"/>
            </w:tcBorders>
          </w:tcPr>
          <w:p w:rsidR="006020E5" w:rsidRPr="0042607A" w:rsidRDefault="006020E5" w:rsidP="006020E5">
            <w:pPr>
              <w:spacing w:after="0" w:line="240" w:lineRule="auto"/>
              <w:jc w:val="center"/>
              <w:rPr>
                <w:rFonts w:ascii="Times New Roman" w:eastAsia="Times New Roman" w:hAnsi="Times New Roman" w:cs="Times New Roman"/>
                <w:sz w:val="24"/>
                <w:szCs w:val="24"/>
              </w:rPr>
            </w:pPr>
          </w:p>
          <w:p w:rsidR="006020E5" w:rsidRPr="0042607A" w:rsidRDefault="006020E5" w:rsidP="006020E5">
            <w:pPr>
              <w:spacing w:after="0" w:line="240" w:lineRule="auto"/>
              <w:jc w:val="center"/>
              <w:rPr>
                <w:rFonts w:ascii="Times New Roman" w:eastAsia="Times New Roman" w:hAnsi="Times New Roman" w:cs="Times New Roman"/>
                <w:sz w:val="24"/>
                <w:szCs w:val="24"/>
              </w:rPr>
            </w:pPr>
          </w:p>
          <w:p w:rsidR="006020E5" w:rsidRPr="0042607A" w:rsidRDefault="006020E5" w:rsidP="006020E5">
            <w:pPr>
              <w:spacing w:after="0" w:line="240" w:lineRule="auto"/>
              <w:jc w:val="center"/>
              <w:rPr>
                <w:rFonts w:ascii="Times New Roman" w:eastAsia="Times New Roman" w:hAnsi="Times New Roman" w:cs="Times New Roman"/>
                <w:sz w:val="24"/>
                <w:szCs w:val="24"/>
              </w:rPr>
            </w:pPr>
          </w:p>
        </w:tc>
        <w:tc>
          <w:tcPr>
            <w:tcW w:w="1485" w:type="dxa"/>
            <w:tcBorders>
              <w:top w:val="outset" w:sz="6" w:space="0" w:color="auto"/>
              <w:left w:val="outset" w:sz="6" w:space="0" w:color="auto"/>
              <w:bottom w:val="outset" w:sz="6" w:space="0" w:color="auto"/>
              <w:right w:val="outset" w:sz="6" w:space="0" w:color="auto"/>
            </w:tcBorders>
            <w:hideMark/>
          </w:tcPr>
          <w:p w:rsidR="006020E5" w:rsidRPr="0042607A" w:rsidRDefault="006020E5" w:rsidP="006020E5">
            <w:pPr>
              <w:spacing w:after="0" w:line="240" w:lineRule="auto"/>
              <w:rPr>
                <w:rFonts w:ascii="Times New Roman" w:eastAsia="Times New Roman" w:hAnsi="Times New Roman" w:cs="Times New Roman"/>
                <w:sz w:val="20"/>
                <w:szCs w:val="20"/>
              </w:rPr>
            </w:pPr>
          </w:p>
        </w:tc>
        <w:tc>
          <w:tcPr>
            <w:tcW w:w="1369" w:type="dxa"/>
            <w:tcBorders>
              <w:top w:val="outset" w:sz="6" w:space="0" w:color="auto"/>
              <w:left w:val="outset" w:sz="6" w:space="0" w:color="auto"/>
              <w:bottom w:val="outset" w:sz="6" w:space="0" w:color="auto"/>
              <w:right w:val="outset" w:sz="6" w:space="0" w:color="auto"/>
            </w:tcBorders>
            <w:hideMark/>
          </w:tcPr>
          <w:p w:rsidR="006020E5" w:rsidRPr="0042607A" w:rsidRDefault="006020E5" w:rsidP="006020E5">
            <w:pPr>
              <w:spacing w:after="0" w:line="240" w:lineRule="auto"/>
              <w:rPr>
                <w:rFonts w:ascii="Times New Roman" w:eastAsia="Times New Roman" w:hAnsi="Times New Roman" w:cs="Times New Roman"/>
                <w:sz w:val="20"/>
                <w:szCs w:val="20"/>
              </w:rPr>
            </w:pPr>
          </w:p>
        </w:tc>
        <w:tc>
          <w:tcPr>
            <w:tcW w:w="2321" w:type="dxa"/>
            <w:tcBorders>
              <w:top w:val="outset" w:sz="6" w:space="0" w:color="auto"/>
              <w:left w:val="outset" w:sz="6" w:space="0" w:color="auto"/>
              <w:bottom w:val="outset" w:sz="6" w:space="0" w:color="auto"/>
              <w:right w:val="outset" w:sz="6" w:space="0" w:color="auto"/>
            </w:tcBorders>
            <w:hideMark/>
          </w:tcPr>
          <w:p w:rsidR="006020E5" w:rsidRPr="0042607A" w:rsidRDefault="006020E5" w:rsidP="006020E5">
            <w:pPr>
              <w:spacing w:after="0" w:line="240" w:lineRule="auto"/>
              <w:rPr>
                <w:rFonts w:ascii="Times New Roman" w:eastAsia="Times New Roman" w:hAnsi="Times New Roman" w:cs="Times New Roman"/>
                <w:sz w:val="20"/>
                <w:szCs w:val="20"/>
              </w:rPr>
            </w:pPr>
          </w:p>
        </w:tc>
        <w:tc>
          <w:tcPr>
            <w:tcW w:w="1256" w:type="dxa"/>
            <w:tcBorders>
              <w:top w:val="outset" w:sz="6" w:space="0" w:color="auto"/>
              <w:left w:val="outset" w:sz="6" w:space="0" w:color="auto"/>
              <w:bottom w:val="outset" w:sz="6" w:space="0" w:color="auto"/>
              <w:right w:val="outset" w:sz="6" w:space="0" w:color="auto"/>
            </w:tcBorders>
            <w:hideMark/>
          </w:tcPr>
          <w:p w:rsidR="006020E5" w:rsidRPr="0042607A" w:rsidRDefault="006020E5" w:rsidP="006020E5">
            <w:pPr>
              <w:spacing w:after="0" w:line="240" w:lineRule="auto"/>
              <w:rPr>
                <w:rFonts w:ascii="Times New Roman" w:eastAsia="Times New Roman" w:hAnsi="Times New Roman" w:cs="Times New Roman"/>
                <w:sz w:val="20"/>
                <w:szCs w:val="20"/>
              </w:rPr>
            </w:pPr>
          </w:p>
        </w:tc>
        <w:tc>
          <w:tcPr>
            <w:tcW w:w="1485" w:type="dxa"/>
            <w:tcBorders>
              <w:top w:val="outset" w:sz="6" w:space="0" w:color="auto"/>
              <w:left w:val="outset" w:sz="6" w:space="0" w:color="auto"/>
              <w:bottom w:val="outset" w:sz="6" w:space="0" w:color="auto"/>
              <w:right w:val="outset" w:sz="6" w:space="0" w:color="auto"/>
            </w:tcBorders>
            <w:hideMark/>
          </w:tcPr>
          <w:p w:rsidR="006020E5" w:rsidRPr="0042607A" w:rsidRDefault="006020E5" w:rsidP="006020E5">
            <w:pPr>
              <w:spacing w:after="0" w:line="240" w:lineRule="auto"/>
              <w:rPr>
                <w:rFonts w:ascii="Times New Roman" w:eastAsia="Times New Roman" w:hAnsi="Times New Roman" w:cs="Times New Roman"/>
                <w:sz w:val="20"/>
                <w:szCs w:val="20"/>
              </w:rPr>
            </w:pPr>
          </w:p>
        </w:tc>
        <w:tc>
          <w:tcPr>
            <w:tcW w:w="1121" w:type="dxa"/>
            <w:tcBorders>
              <w:top w:val="outset" w:sz="6" w:space="0" w:color="auto"/>
              <w:left w:val="outset" w:sz="6" w:space="0" w:color="auto"/>
              <w:bottom w:val="outset" w:sz="6" w:space="0" w:color="auto"/>
              <w:right w:val="outset" w:sz="6" w:space="0" w:color="auto"/>
            </w:tcBorders>
            <w:hideMark/>
          </w:tcPr>
          <w:p w:rsidR="006020E5" w:rsidRPr="0042607A" w:rsidRDefault="006020E5" w:rsidP="006020E5">
            <w:pPr>
              <w:spacing w:after="0" w:line="240" w:lineRule="auto"/>
              <w:rPr>
                <w:rFonts w:ascii="Times New Roman" w:eastAsia="Times New Roman" w:hAnsi="Times New Roman" w:cs="Times New Roman"/>
                <w:sz w:val="20"/>
                <w:szCs w:val="20"/>
              </w:rPr>
            </w:pPr>
          </w:p>
        </w:tc>
      </w:tr>
    </w:tbl>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Приложение №3 (към чл. 7, ал. 3)</w:t>
      </w:r>
    </w:p>
    <w:p w:rsidR="006020E5" w:rsidRPr="0042607A" w:rsidRDefault="006020E5" w:rsidP="006020E5">
      <w:pPr>
        <w:shd w:val="clear" w:color="auto" w:fill="FFFFFF"/>
        <w:spacing w:after="0" w:line="240" w:lineRule="auto"/>
        <w:rPr>
          <w:rFonts w:ascii="Times New Roman" w:eastAsia="Times New Roman" w:hAnsi="Times New Roman" w:cs="Times New Roman"/>
          <w:b/>
          <w:bCs/>
          <w:sz w:val="24"/>
          <w:szCs w:val="24"/>
        </w:rPr>
      </w:pPr>
      <w:r w:rsidRPr="0042607A">
        <w:rPr>
          <w:rFonts w:ascii="Times New Roman" w:eastAsia="Times New Roman" w:hAnsi="Times New Roman" w:cs="Times New Roman"/>
          <w:b/>
          <w:bCs/>
          <w:sz w:val="24"/>
          <w:szCs w:val="24"/>
        </w:rPr>
        <w:t> </w:t>
      </w: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p>
    <w:p w:rsidR="006020E5" w:rsidRPr="0042607A" w:rsidRDefault="006020E5" w:rsidP="006020E5">
      <w:pPr>
        <w:shd w:val="clear" w:color="auto" w:fill="FFFFFF"/>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b/>
          <w:bCs/>
          <w:sz w:val="24"/>
          <w:szCs w:val="24"/>
        </w:rPr>
        <w:br/>
        <w:t>РЕГИСТРАЦИОНЕН ТАЛОН</w:t>
      </w:r>
    </w:p>
    <w:p w:rsidR="006020E5" w:rsidRPr="0042607A" w:rsidRDefault="006020E5" w:rsidP="006020E5">
      <w:pPr>
        <w:shd w:val="clear" w:color="auto" w:fill="FFFFFF"/>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b/>
          <w:bCs/>
          <w:sz w:val="24"/>
          <w:szCs w:val="24"/>
        </w:rPr>
        <w:t>НА ПЪТНО ПРЕВОЗНО СРЕДСТВО С  ЖИВОТИНСКА  ТЯГА</w:t>
      </w:r>
    </w:p>
    <w:p w:rsidR="006020E5" w:rsidRPr="0042607A" w:rsidRDefault="006020E5" w:rsidP="006020E5">
      <w:pPr>
        <w:shd w:val="clear" w:color="auto" w:fill="FFFFFF"/>
        <w:spacing w:after="0" w:line="240" w:lineRule="auto"/>
        <w:jc w:val="center"/>
        <w:rPr>
          <w:rFonts w:ascii="Times New Roman" w:eastAsia="Times New Roman" w:hAnsi="Times New Roman" w:cs="Times New Roman"/>
          <w:sz w:val="24"/>
          <w:szCs w:val="24"/>
        </w:rPr>
      </w:pP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                    лице на талона                                            гръб на талона</w:t>
      </w: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p>
    <w:tbl>
      <w:tblPr>
        <w:tblW w:w="9765" w:type="dxa"/>
        <w:tblBorders>
          <w:top w:val="single" w:sz="6" w:space="0" w:color="333333"/>
          <w:left w:val="single" w:sz="6" w:space="0" w:color="333333"/>
          <w:bottom w:val="single" w:sz="6" w:space="0" w:color="333333"/>
          <w:right w:val="single" w:sz="6" w:space="0" w:color="333333"/>
        </w:tblBorders>
        <w:tblCellMar>
          <w:left w:w="0" w:type="dxa"/>
          <w:right w:w="0" w:type="dxa"/>
        </w:tblCellMar>
        <w:tblLook w:val="04A0" w:firstRow="1" w:lastRow="0" w:firstColumn="1" w:lastColumn="0" w:noHBand="0" w:noVBand="1"/>
      </w:tblPr>
      <w:tblGrid>
        <w:gridCol w:w="4605"/>
        <w:gridCol w:w="285"/>
        <w:gridCol w:w="4875"/>
      </w:tblGrid>
      <w:tr w:rsidR="0042607A" w:rsidRPr="0042607A" w:rsidTr="003025E4">
        <w:tc>
          <w:tcPr>
            <w:tcW w:w="4605" w:type="dxa"/>
            <w:tcBorders>
              <w:top w:val="outset" w:sz="6" w:space="0" w:color="auto"/>
              <w:left w:val="outset" w:sz="6" w:space="0" w:color="auto"/>
              <w:bottom w:val="outset" w:sz="6" w:space="0" w:color="auto"/>
              <w:right w:val="outset" w:sz="6" w:space="0" w:color="auto"/>
            </w:tcBorders>
          </w:tcPr>
          <w:p w:rsidR="006020E5" w:rsidRPr="0042607A" w:rsidRDefault="006020E5" w:rsidP="006020E5">
            <w:pPr>
              <w:spacing w:after="0" w:line="240" w:lineRule="auto"/>
              <w:jc w:val="center"/>
              <w:rPr>
                <w:rFonts w:ascii="Times New Roman" w:eastAsia="Times New Roman" w:hAnsi="Times New Roman" w:cs="Times New Roman"/>
                <w:sz w:val="24"/>
                <w:szCs w:val="24"/>
              </w:rPr>
            </w:pPr>
          </w:p>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b/>
                <w:bCs/>
                <w:sz w:val="24"/>
                <w:szCs w:val="24"/>
              </w:rPr>
              <w:t>ОБЩИНА КНЕЖА</w:t>
            </w:r>
          </w:p>
          <w:p w:rsidR="006020E5" w:rsidRPr="0042607A" w:rsidRDefault="006020E5" w:rsidP="006020E5">
            <w:pPr>
              <w:spacing w:after="0" w:line="240" w:lineRule="auto"/>
              <w:jc w:val="center"/>
              <w:rPr>
                <w:rFonts w:ascii="Times New Roman" w:eastAsia="Times New Roman" w:hAnsi="Times New Roman" w:cs="Times New Roman"/>
                <w:sz w:val="24"/>
                <w:szCs w:val="24"/>
              </w:rPr>
            </w:pPr>
          </w:p>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Населено място:............................</w:t>
            </w:r>
          </w:p>
          <w:p w:rsidR="006020E5" w:rsidRPr="0042607A" w:rsidRDefault="006020E5" w:rsidP="006020E5">
            <w:pPr>
              <w:spacing w:after="0" w:line="240" w:lineRule="auto"/>
              <w:jc w:val="center"/>
              <w:rPr>
                <w:rFonts w:ascii="Times New Roman" w:eastAsia="Times New Roman" w:hAnsi="Times New Roman" w:cs="Times New Roman"/>
                <w:sz w:val="24"/>
                <w:szCs w:val="24"/>
              </w:rPr>
            </w:pPr>
          </w:p>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b/>
                <w:bCs/>
                <w:sz w:val="24"/>
                <w:szCs w:val="24"/>
              </w:rPr>
              <w:t>Регистрационен талон на пътно превозно средство с животинска тяга</w:t>
            </w:r>
          </w:p>
          <w:p w:rsidR="006020E5" w:rsidRPr="0042607A" w:rsidRDefault="006020E5" w:rsidP="006020E5">
            <w:pPr>
              <w:spacing w:after="0" w:line="240" w:lineRule="auto"/>
              <w:jc w:val="center"/>
              <w:rPr>
                <w:rFonts w:ascii="Times New Roman" w:eastAsia="Times New Roman" w:hAnsi="Times New Roman" w:cs="Times New Roman"/>
                <w:sz w:val="24"/>
                <w:szCs w:val="24"/>
              </w:rPr>
            </w:pPr>
          </w:p>
          <w:p w:rsidR="006020E5" w:rsidRPr="0042607A" w:rsidRDefault="006020E5" w:rsidP="006020E5">
            <w:pPr>
              <w:spacing w:after="0" w:line="240" w:lineRule="auto"/>
              <w:jc w:val="center"/>
              <w:rPr>
                <w:rFonts w:ascii="Times New Roman" w:eastAsia="Times New Roman" w:hAnsi="Times New Roman" w:cs="Times New Roman"/>
                <w:sz w:val="24"/>
                <w:szCs w:val="24"/>
              </w:rPr>
            </w:pPr>
          </w:p>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Регистрационен №.........../......20.....г.</w:t>
            </w:r>
          </w:p>
        </w:tc>
        <w:tc>
          <w:tcPr>
            <w:tcW w:w="285" w:type="dxa"/>
            <w:tcBorders>
              <w:top w:val="outset" w:sz="6" w:space="0" w:color="auto"/>
              <w:left w:val="outset" w:sz="6" w:space="0" w:color="auto"/>
              <w:bottom w:val="outset" w:sz="6" w:space="0" w:color="auto"/>
              <w:right w:val="outset" w:sz="6" w:space="0" w:color="auto"/>
            </w:tcBorders>
          </w:tcPr>
          <w:p w:rsidR="006020E5" w:rsidRPr="0042607A" w:rsidRDefault="006020E5" w:rsidP="006020E5">
            <w:pPr>
              <w:spacing w:after="0" w:line="240" w:lineRule="auto"/>
              <w:jc w:val="center"/>
              <w:rPr>
                <w:rFonts w:ascii="Times New Roman" w:eastAsia="Times New Roman" w:hAnsi="Times New Roman" w:cs="Times New Roman"/>
                <w:sz w:val="24"/>
                <w:szCs w:val="24"/>
              </w:rPr>
            </w:pPr>
          </w:p>
        </w:tc>
        <w:tc>
          <w:tcPr>
            <w:tcW w:w="4875" w:type="dxa"/>
            <w:tcBorders>
              <w:top w:val="outset" w:sz="6" w:space="0" w:color="auto"/>
              <w:left w:val="outset" w:sz="6" w:space="0" w:color="auto"/>
              <w:bottom w:val="outset" w:sz="6" w:space="0" w:color="auto"/>
              <w:right w:val="outset" w:sz="6" w:space="0" w:color="auto"/>
            </w:tcBorders>
          </w:tcPr>
          <w:p w:rsidR="006020E5" w:rsidRPr="0042607A" w:rsidRDefault="006020E5" w:rsidP="006020E5">
            <w:pPr>
              <w:spacing w:after="0" w:line="240" w:lineRule="auto"/>
              <w:jc w:val="center"/>
              <w:rPr>
                <w:rFonts w:ascii="Times New Roman" w:eastAsia="Times New Roman" w:hAnsi="Times New Roman" w:cs="Times New Roman"/>
                <w:sz w:val="24"/>
                <w:szCs w:val="24"/>
              </w:rPr>
            </w:pPr>
          </w:p>
          <w:p w:rsidR="006020E5" w:rsidRPr="0042607A" w:rsidRDefault="006020E5" w:rsidP="006020E5">
            <w:pPr>
              <w:spacing w:after="0" w:line="240" w:lineRule="auto"/>
              <w:jc w:val="center"/>
              <w:rPr>
                <w:rFonts w:ascii="Times New Roman" w:eastAsia="Times New Roman" w:hAnsi="Times New Roman" w:cs="Times New Roman"/>
                <w:sz w:val="24"/>
                <w:szCs w:val="24"/>
              </w:rPr>
            </w:pPr>
          </w:p>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Вид на ППС:.......................................</w:t>
            </w:r>
          </w:p>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w:t>
            </w:r>
          </w:p>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    /конска, магарешка, волска или друга каруца/</w:t>
            </w:r>
          </w:p>
          <w:p w:rsidR="006020E5" w:rsidRPr="0042607A" w:rsidRDefault="006020E5" w:rsidP="006020E5">
            <w:pPr>
              <w:spacing w:after="0" w:line="240" w:lineRule="auto"/>
              <w:jc w:val="center"/>
              <w:rPr>
                <w:rFonts w:ascii="Times New Roman" w:eastAsia="Times New Roman" w:hAnsi="Times New Roman" w:cs="Times New Roman"/>
                <w:sz w:val="24"/>
                <w:szCs w:val="24"/>
              </w:rPr>
            </w:pPr>
          </w:p>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Собственик:...........................................</w:t>
            </w:r>
          </w:p>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w:t>
            </w:r>
          </w:p>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          /собствено, бащино и фамилно име/</w:t>
            </w:r>
          </w:p>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Адрес:/с./...........................................</w:t>
            </w:r>
          </w:p>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Ул..........................................№..........</w:t>
            </w:r>
          </w:p>
          <w:p w:rsidR="006020E5" w:rsidRPr="0042607A" w:rsidRDefault="006020E5" w:rsidP="006020E5">
            <w:pPr>
              <w:spacing w:after="0" w:line="240" w:lineRule="auto"/>
              <w:jc w:val="center"/>
              <w:rPr>
                <w:rFonts w:ascii="Times New Roman" w:eastAsia="Times New Roman" w:hAnsi="Times New Roman" w:cs="Times New Roman"/>
                <w:sz w:val="24"/>
                <w:szCs w:val="24"/>
              </w:rPr>
            </w:pPr>
          </w:p>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Извършил регистрацията........................</w:t>
            </w:r>
          </w:p>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                             /собствено и фамилно име/</w:t>
            </w:r>
          </w:p>
          <w:p w:rsidR="006020E5" w:rsidRPr="0042607A" w:rsidRDefault="006020E5" w:rsidP="006020E5">
            <w:pPr>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                               подпис и печат</w:t>
            </w:r>
          </w:p>
        </w:tc>
      </w:tr>
      <w:tr w:rsidR="0042607A" w:rsidRPr="0042607A" w:rsidTr="003025E4">
        <w:tc>
          <w:tcPr>
            <w:tcW w:w="4605" w:type="dxa"/>
            <w:tcBorders>
              <w:top w:val="outset" w:sz="6" w:space="0" w:color="auto"/>
              <w:left w:val="outset" w:sz="6" w:space="0" w:color="auto"/>
              <w:bottom w:val="outset" w:sz="6" w:space="0" w:color="auto"/>
              <w:right w:val="outset" w:sz="6" w:space="0" w:color="auto"/>
            </w:tcBorders>
            <w:hideMark/>
          </w:tcPr>
          <w:p w:rsidR="006020E5" w:rsidRPr="0042607A" w:rsidRDefault="006020E5" w:rsidP="006020E5">
            <w:pPr>
              <w:spacing w:after="0" w:line="240" w:lineRule="auto"/>
              <w:rPr>
                <w:rFonts w:ascii="Times New Roman" w:eastAsia="Times New Roman" w:hAnsi="Times New Roman" w:cs="Times New Roman"/>
                <w:sz w:val="20"/>
                <w:szCs w:val="20"/>
              </w:rPr>
            </w:pPr>
          </w:p>
        </w:tc>
        <w:tc>
          <w:tcPr>
            <w:tcW w:w="285" w:type="dxa"/>
            <w:tcBorders>
              <w:top w:val="outset" w:sz="6" w:space="0" w:color="auto"/>
              <w:left w:val="outset" w:sz="6" w:space="0" w:color="auto"/>
              <w:bottom w:val="outset" w:sz="6" w:space="0" w:color="auto"/>
              <w:right w:val="outset" w:sz="6" w:space="0" w:color="auto"/>
            </w:tcBorders>
            <w:hideMark/>
          </w:tcPr>
          <w:p w:rsidR="006020E5" w:rsidRPr="0042607A" w:rsidRDefault="006020E5" w:rsidP="006020E5">
            <w:pPr>
              <w:spacing w:after="0" w:line="240" w:lineRule="auto"/>
              <w:rPr>
                <w:rFonts w:ascii="Times New Roman" w:eastAsia="Times New Roman" w:hAnsi="Times New Roman" w:cs="Times New Roman"/>
                <w:sz w:val="20"/>
                <w:szCs w:val="20"/>
              </w:rPr>
            </w:pPr>
          </w:p>
        </w:tc>
        <w:tc>
          <w:tcPr>
            <w:tcW w:w="4875" w:type="dxa"/>
            <w:tcBorders>
              <w:top w:val="outset" w:sz="6" w:space="0" w:color="auto"/>
              <w:left w:val="outset" w:sz="6" w:space="0" w:color="auto"/>
              <w:bottom w:val="outset" w:sz="6" w:space="0" w:color="auto"/>
              <w:right w:val="outset" w:sz="6" w:space="0" w:color="auto"/>
            </w:tcBorders>
            <w:hideMark/>
          </w:tcPr>
          <w:p w:rsidR="006020E5" w:rsidRPr="0042607A" w:rsidRDefault="006020E5" w:rsidP="006020E5">
            <w:pPr>
              <w:spacing w:after="0" w:line="240" w:lineRule="auto"/>
              <w:rPr>
                <w:rFonts w:ascii="Times New Roman" w:eastAsia="Times New Roman" w:hAnsi="Times New Roman" w:cs="Times New Roman"/>
                <w:sz w:val="20"/>
                <w:szCs w:val="20"/>
              </w:rPr>
            </w:pPr>
          </w:p>
        </w:tc>
      </w:tr>
    </w:tbl>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Приложение №4 (към чл. 9, ал. 2)</w:t>
      </w: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r w:rsidRPr="0042607A">
        <w:rPr>
          <w:rFonts w:ascii="Times New Roman" w:eastAsia="Times New Roman" w:hAnsi="Times New Roman" w:cs="Times New Roman"/>
          <w:b/>
          <w:bCs/>
          <w:sz w:val="24"/>
          <w:szCs w:val="24"/>
        </w:rPr>
        <w:t> </w:t>
      </w:r>
    </w:p>
    <w:p w:rsidR="006020E5" w:rsidRPr="0042607A" w:rsidRDefault="006020E5" w:rsidP="006020E5">
      <w:pPr>
        <w:shd w:val="clear" w:color="auto" w:fill="FFFFFF"/>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b/>
          <w:bCs/>
          <w:sz w:val="24"/>
          <w:szCs w:val="24"/>
        </w:rPr>
        <w:t>РЕГИСТРАЦИОННА ТАБЕЛА</w:t>
      </w:r>
    </w:p>
    <w:p w:rsidR="006020E5" w:rsidRPr="0042607A" w:rsidRDefault="006020E5" w:rsidP="006020E5">
      <w:pPr>
        <w:shd w:val="clear" w:color="auto" w:fill="FFFFFF"/>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b/>
          <w:bCs/>
          <w:sz w:val="24"/>
          <w:szCs w:val="24"/>
        </w:rPr>
        <w:t>НА ПЪТНО ПРЕВОЗНО СРЕДСТВО С  ЖИВОТИНСКА  ТЯГА</w:t>
      </w: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p>
    <w:tbl>
      <w:tblPr>
        <w:tblW w:w="9825" w:type="dxa"/>
        <w:tblBorders>
          <w:top w:val="single" w:sz="6" w:space="0" w:color="333333"/>
          <w:left w:val="single" w:sz="6" w:space="0" w:color="333333"/>
          <w:bottom w:val="single" w:sz="6" w:space="0" w:color="333333"/>
          <w:right w:val="single" w:sz="6" w:space="0" w:color="333333"/>
        </w:tblBorders>
        <w:tblCellMar>
          <w:left w:w="0" w:type="dxa"/>
          <w:right w:w="0" w:type="dxa"/>
        </w:tblCellMar>
        <w:tblLook w:val="04A0" w:firstRow="1" w:lastRow="0" w:firstColumn="1" w:lastColumn="0" w:noHBand="0" w:noVBand="1"/>
      </w:tblPr>
      <w:tblGrid>
        <w:gridCol w:w="3310"/>
        <w:gridCol w:w="6515"/>
      </w:tblGrid>
      <w:tr w:rsidR="0042607A" w:rsidRPr="0042607A" w:rsidTr="003025E4">
        <w:tc>
          <w:tcPr>
            <w:tcW w:w="3315" w:type="dxa"/>
            <w:tcBorders>
              <w:top w:val="outset" w:sz="6" w:space="0" w:color="auto"/>
              <w:left w:val="outset" w:sz="6" w:space="0" w:color="auto"/>
              <w:bottom w:val="outset" w:sz="6" w:space="0" w:color="auto"/>
              <w:right w:val="outset" w:sz="6" w:space="0" w:color="auto"/>
            </w:tcBorders>
          </w:tcPr>
          <w:p w:rsidR="006020E5" w:rsidRPr="0042607A" w:rsidRDefault="006020E5" w:rsidP="006020E5">
            <w:pPr>
              <w:spacing w:after="0" w:line="240" w:lineRule="auto"/>
              <w:jc w:val="center"/>
              <w:rPr>
                <w:rFonts w:ascii="Times New Roman" w:eastAsia="Times New Roman" w:hAnsi="Times New Roman" w:cs="Times New Roman"/>
                <w:sz w:val="24"/>
                <w:szCs w:val="24"/>
              </w:rPr>
            </w:pPr>
          </w:p>
          <w:p w:rsidR="006020E5" w:rsidRPr="0042607A" w:rsidRDefault="006020E5" w:rsidP="006020E5">
            <w:pPr>
              <w:spacing w:after="0" w:line="240" w:lineRule="auto"/>
              <w:jc w:val="center"/>
              <w:rPr>
                <w:rFonts w:ascii="Times New Roman" w:eastAsia="Times New Roman" w:hAnsi="Times New Roman" w:cs="Times New Roman"/>
                <w:sz w:val="24"/>
                <w:szCs w:val="24"/>
              </w:rPr>
            </w:pPr>
          </w:p>
          <w:p w:rsidR="006020E5" w:rsidRPr="0042607A" w:rsidRDefault="006020E5" w:rsidP="006020E5">
            <w:pPr>
              <w:spacing w:after="0" w:line="240" w:lineRule="auto"/>
              <w:jc w:val="center"/>
              <w:rPr>
                <w:rFonts w:ascii="Times New Roman" w:eastAsia="Times New Roman" w:hAnsi="Times New Roman" w:cs="Times New Roman"/>
                <w:sz w:val="24"/>
                <w:szCs w:val="24"/>
              </w:rPr>
            </w:pPr>
          </w:p>
          <w:p w:rsidR="006020E5" w:rsidRPr="0042607A" w:rsidRDefault="006020E5" w:rsidP="006020E5">
            <w:pPr>
              <w:spacing w:after="0" w:line="240" w:lineRule="auto"/>
              <w:rPr>
                <w:rFonts w:ascii="Times New Roman" w:eastAsia="Times New Roman" w:hAnsi="Times New Roman" w:cs="Times New Roman"/>
                <w:sz w:val="24"/>
                <w:szCs w:val="24"/>
              </w:rPr>
            </w:pPr>
          </w:p>
          <w:p w:rsidR="006020E5" w:rsidRPr="0042607A" w:rsidRDefault="006020E5" w:rsidP="006020E5">
            <w:pPr>
              <w:spacing w:after="0" w:line="240" w:lineRule="auto"/>
              <w:outlineLvl w:val="0"/>
              <w:rPr>
                <w:rFonts w:ascii="Times New Roman" w:eastAsia="Times New Roman" w:hAnsi="Times New Roman" w:cs="Times New Roman"/>
                <w:kern w:val="36"/>
                <w:sz w:val="24"/>
                <w:szCs w:val="24"/>
              </w:rPr>
            </w:pPr>
            <w:r w:rsidRPr="0042607A">
              <w:rPr>
                <w:rFonts w:ascii="Times New Roman" w:eastAsia="Times New Roman" w:hAnsi="Times New Roman" w:cs="Times New Roman"/>
                <w:sz w:val="24"/>
                <w:szCs w:val="24"/>
              </w:rPr>
              <w:t xml:space="preserve">         </w:t>
            </w:r>
            <w:r w:rsidRPr="0042607A">
              <w:rPr>
                <w:rFonts w:ascii="Times New Roman" w:eastAsia="Times New Roman" w:hAnsi="Times New Roman" w:cs="Times New Roman"/>
                <w:b/>
                <w:bCs/>
                <w:kern w:val="36"/>
                <w:sz w:val="24"/>
                <w:szCs w:val="24"/>
              </w:rPr>
              <w:t>ОБЩИНА КНЕЖА</w:t>
            </w:r>
          </w:p>
          <w:p w:rsidR="006020E5" w:rsidRPr="0042607A" w:rsidRDefault="006020E5" w:rsidP="006020E5">
            <w:pPr>
              <w:spacing w:after="0" w:line="240" w:lineRule="auto"/>
              <w:jc w:val="center"/>
              <w:rPr>
                <w:rFonts w:ascii="Times New Roman" w:eastAsia="Times New Roman" w:hAnsi="Times New Roman" w:cs="Times New Roman"/>
                <w:sz w:val="24"/>
                <w:szCs w:val="24"/>
              </w:rPr>
            </w:pPr>
          </w:p>
          <w:p w:rsidR="006020E5" w:rsidRPr="0042607A" w:rsidRDefault="006020E5" w:rsidP="006020E5">
            <w:pPr>
              <w:spacing w:after="0" w:line="240" w:lineRule="auto"/>
              <w:jc w:val="center"/>
              <w:rPr>
                <w:rFonts w:ascii="Times New Roman" w:eastAsia="Times New Roman" w:hAnsi="Times New Roman" w:cs="Times New Roman"/>
                <w:sz w:val="24"/>
                <w:szCs w:val="24"/>
              </w:rPr>
            </w:pPr>
          </w:p>
        </w:tc>
        <w:tc>
          <w:tcPr>
            <w:tcW w:w="6525" w:type="dxa"/>
            <w:tcBorders>
              <w:top w:val="outset" w:sz="6" w:space="0" w:color="auto"/>
              <w:left w:val="outset" w:sz="6" w:space="0" w:color="auto"/>
              <w:bottom w:val="outset" w:sz="6" w:space="0" w:color="auto"/>
              <w:right w:val="outset" w:sz="6" w:space="0" w:color="auto"/>
            </w:tcBorders>
          </w:tcPr>
          <w:p w:rsidR="006020E5" w:rsidRPr="0042607A" w:rsidRDefault="006020E5" w:rsidP="006020E5">
            <w:pPr>
              <w:spacing w:after="0" w:line="240" w:lineRule="auto"/>
              <w:jc w:val="center"/>
              <w:rPr>
                <w:rFonts w:ascii="Times New Roman" w:eastAsia="Times New Roman" w:hAnsi="Times New Roman" w:cs="Times New Roman"/>
                <w:sz w:val="24"/>
                <w:szCs w:val="24"/>
              </w:rPr>
            </w:pPr>
          </w:p>
          <w:p w:rsidR="006020E5" w:rsidRPr="0042607A" w:rsidRDefault="006020E5" w:rsidP="006020E5">
            <w:pPr>
              <w:spacing w:after="0" w:line="240" w:lineRule="auto"/>
              <w:jc w:val="center"/>
              <w:rPr>
                <w:rFonts w:ascii="Times New Roman" w:eastAsia="Times New Roman" w:hAnsi="Times New Roman" w:cs="Times New Roman"/>
                <w:sz w:val="24"/>
                <w:szCs w:val="24"/>
              </w:rPr>
            </w:pPr>
          </w:p>
          <w:p w:rsidR="006020E5" w:rsidRPr="0042607A" w:rsidRDefault="006020E5" w:rsidP="006020E5">
            <w:pPr>
              <w:spacing w:after="0" w:line="240" w:lineRule="auto"/>
              <w:jc w:val="center"/>
              <w:outlineLvl w:val="0"/>
              <w:rPr>
                <w:rFonts w:ascii="Times New Roman" w:eastAsia="Times New Roman" w:hAnsi="Times New Roman" w:cs="Times New Roman"/>
                <w:b/>
                <w:bCs/>
                <w:kern w:val="36"/>
                <w:sz w:val="24"/>
                <w:szCs w:val="24"/>
              </w:rPr>
            </w:pPr>
          </w:p>
          <w:p w:rsidR="006020E5" w:rsidRPr="0042607A" w:rsidRDefault="006020E5" w:rsidP="006020E5">
            <w:pPr>
              <w:spacing w:after="0" w:line="240" w:lineRule="auto"/>
              <w:jc w:val="center"/>
              <w:outlineLvl w:val="0"/>
              <w:rPr>
                <w:rFonts w:ascii="Times New Roman" w:eastAsia="Times New Roman" w:hAnsi="Times New Roman" w:cs="Times New Roman"/>
                <w:b/>
                <w:bCs/>
                <w:kern w:val="36"/>
                <w:sz w:val="24"/>
                <w:szCs w:val="24"/>
              </w:rPr>
            </w:pPr>
          </w:p>
          <w:p w:rsidR="006020E5" w:rsidRPr="0042607A" w:rsidRDefault="006020E5" w:rsidP="006020E5">
            <w:pPr>
              <w:spacing w:after="0" w:line="240" w:lineRule="auto"/>
              <w:jc w:val="center"/>
              <w:outlineLvl w:val="0"/>
              <w:rPr>
                <w:rFonts w:ascii="Times New Roman" w:eastAsia="Times New Roman" w:hAnsi="Times New Roman" w:cs="Times New Roman"/>
                <w:kern w:val="36"/>
                <w:sz w:val="24"/>
                <w:szCs w:val="24"/>
              </w:rPr>
            </w:pPr>
            <w:r w:rsidRPr="0042607A">
              <w:rPr>
                <w:rFonts w:ascii="Times New Roman" w:eastAsia="Times New Roman" w:hAnsi="Times New Roman" w:cs="Times New Roman"/>
                <w:b/>
                <w:bCs/>
                <w:kern w:val="36"/>
                <w:sz w:val="24"/>
                <w:szCs w:val="24"/>
              </w:rPr>
              <w:t>ГР.КНЕЖА</w:t>
            </w:r>
          </w:p>
          <w:p w:rsidR="006020E5" w:rsidRPr="0042607A" w:rsidRDefault="006020E5" w:rsidP="006020E5">
            <w:pPr>
              <w:spacing w:after="0" w:line="240" w:lineRule="auto"/>
              <w:jc w:val="center"/>
              <w:rPr>
                <w:rFonts w:ascii="Times New Roman" w:eastAsia="Times New Roman" w:hAnsi="Times New Roman" w:cs="Times New Roman"/>
                <w:sz w:val="24"/>
                <w:szCs w:val="24"/>
              </w:rPr>
            </w:pPr>
          </w:p>
          <w:p w:rsidR="006020E5" w:rsidRPr="0042607A" w:rsidRDefault="006020E5" w:rsidP="006020E5">
            <w:pPr>
              <w:spacing w:after="0" w:line="240" w:lineRule="auto"/>
              <w:jc w:val="center"/>
              <w:rPr>
                <w:rFonts w:ascii="Times New Roman" w:eastAsia="Times New Roman" w:hAnsi="Times New Roman" w:cs="Times New Roman"/>
                <w:sz w:val="24"/>
                <w:szCs w:val="24"/>
              </w:rPr>
            </w:pPr>
          </w:p>
        </w:tc>
      </w:tr>
      <w:tr w:rsidR="0042607A" w:rsidRPr="0042607A" w:rsidTr="003025E4">
        <w:trPr>
          <w:trHeight w:val="2139"/>
        </w:trPr>
        <w:tc>
          <w:tcPr>
            <w:tcW w:w="3315" w:type="dxa"/>
            <w:tcBorders>
              <w:top w:val="outset" w:sz="6" w:space="0" w:color="auto"/>
              <w:left w:val="outset" w:sz="6" w:space="0" w:color="auto"/>
              <w:bottom w:val="outset" w:sz="6" w:space="0" w:color="auto"/>
              <w:right w:val="outset" w:sz="6" w:space="0" w:color="auto"/>
            </w:tcBorders>
          </w:tcPr>
          <w:p w:rsidR="006020E5" w:rsidRPr="0042607A" w:rsidRDefault="006020E5" w:rsidP="006020E5">
            <w:pPr>
              <w:spacing w:after="0" w:line="240" w:lineRule="auto"/>
              <w:jc w:val="center"/>
              <w:rPr>
                <w:rFonts w:ascii="Times New Roman" w:eastAsia="Times New Roman" w:hAnsi="Times New Roman" w:cs="Times New Roman"/>
                <w:b/>
                <w:sz w:val="24"/>
                <w:szCs w:val="24"/>
              </w:rPr>
            </w:pPr>
          </w:p>
          <w:p w:rsidR="006020E5" w:rsidRPr="0042607A" w:rsidRDefault="006020E5" w:rsidP="006020E5">
            <w:pPr>
              <w:spacing w:after="0" w:line="240" w:lineRule="auto"/>
              <w:jc w:val="center"/>
              <w:rPr>
                <w:rFonts w:ascii="Times New Roman" w:eastAsia="Times New Roman" w:hAnsi="Times New Roman" w:cs="Times New Roman"/>
                <w:b/>
                <w:sz w:val="24"/>
                <w:szCs w:val="24"/>
              </w:rPr>
            </w:pPr>
          </w:p>
          <w:p w:rsidR="006020E5" w:rsidRPr="0042607A" w:rsidRDefault="006020E5" w:rsidP="006020E5">
            <w:pPr>
              <w:spacing w:after="0" w:line="240" w:lineRule="auto"/>
              <w:jc w:val="center"/>
              <w:rPr>
                <w:rFonts w:ascii="Times New Roman" w:eastAsia="Times New Roman" w:hAnsi="Times New Roman" w:cs="Times New Roman"/>
                <w:b/>
                <w:sz w:val="24"/>
                <w:szCs w:val="24"/>
              </w:rPr>
            </w:pPr>
          </w:p>
          <w:p w:rsidR="006020E5" w:rsidRPr="0042607A" w:rsidRDefault="006020E5" w:rsidP="006020E5">
            <w:pPr>
              <w:spacing w:after="0" w:line="240" w:lineRule="auto"/>
              <w:jc w:val="center"/>
              <w:rPr>
                <w:rFonts w:ascii="Times New Roman" w:eastAsia="Times New Roman" w:hAnsi="Times New Roman" w:cs="Times New Roman"/>
                <w:b/>
                <w:sz w:val="24"/>
                <w:szCs w:val="24"/>
              </w:rPr>
            </w:pPr>
            <w:r w:rsidRPr="0042607A">
              <w:rPr>
                <w:rFonts w:ascii="Times New Roman" w:eastAsia="Times New Roman" w:hAnsi="Times New Roman" w:cs="Times New Roman"/>
                <w:b/>
                <w:sz w:val="24"/>
                <w:szCs w:val="24"/>
              </w:rPr>
              <w:t>ОБЩИНА КНЕЖА</w:t>
            </w:r>
          </w:p>
        </w:tc>
        <w:tc>
          <w:tcPr>
            <w:tcW w:w="6525" w:type="dxa"/>
            <w:tcBorders>
              <w:top w:val="outset" w:sz="6" w:space="0" w:color="auto"/>
              <w:left w:val="outset" w:sz="6" w:space="0" w:color="auto"/>
              <w:bottom w:val="outset" w:sz="6" w:space="0" w:color="auto"/>
              <w:right w:val="outset" w:sz="6" w:space="0" w:color="auto"/>
            </w:tcBorders>
          </w:tcPr>
          <w:p w:rsidR="006020E5" w:rsidRPr="0042607A" w:rsidRDefault="006020E5" w:rsidP="006020E5">
            <w:pPr>
              <w:spacing w:after="0" w:line="240" w:lineRule="auto"/>
              <w:jc w:val="center"/>
              <w:rPr>
                <w:rFonts w:ascii="Times New Roman" w:eastAsia="Times New Roman" w:hAnsi="Times New Roman" w:cs="Times New Roman"/>
                <w:sz w:val="24"/>
                <w:szCs w:val="24"/>
              </w:rPr>
            </w:pPr>
          </w:p>
          <w:p w:rsidR="006020E5" w:rsidRPr="0042607A" w:rsidRDefault="006020E5" w:rsidP="006020E5">
            <w:pPr>
              <w:spacing w:after="0" w:line="240" w:lineRule="auto"/>
              <w:jc w:val="center"/>
              <w:rPr>
                <w:rFonts w:ascii="Times New Roman" w:eastAsia="Times New Roman" w:hAnsi="Times New Roman" w:cs="Times New Roman"/>
                <w:b/>
                <w:sz w:val="24"/>
                <w:szCs w:val="24"/>
              </w:rPr>
            </w:pPr>
          </w:p>
          <w:p w:rsidR="006020E5" w:rsidRPr="0042607A" w:rsidRDefault="006020E5" w:rsidP="006020E5">
            <w:pPr>
              <w:spacing w:after="0" w:line="240" w:lineRule="auto"/>
              <w:jc w:val="center"/>
              <w:rPr>
                <w:rFonts w:ascii="Times New Roman" w:eastAsia="Times New Roman" w:hAnsi="Times New Roman" w:cs="Times New Roman"/>
                <w:b/>
                <w:sz w:val="24"/>
                <w:szCs w:val="24"/>
              </w:rPr>
            </w:pPr>
            <w:r w:rsidRPr="0042607A">
              <w:rPr>
                <w:rFonts w:ascii="Times New Roman" w:eastAsia="Times New Roman" w:hAnsi="Times New Roman" w:cs="Times New Roman"/>
                <w:b/>
                <w:sz w:val="24"/>
                <w:szCs w:val="24"/>
              </w:rPr>
              <w:t>С.ЕНИЦА</w:t>
            </w:r>
          </w:p>
        </w:tc>
      </w:tr>
      <w:tr w:rsidR="0042607A" w:rsidRPr="0042607A" w:rsidTr="003025E4">
        <w:trPr>
          <w:trHeight w:val="2139"/>
        </w:trPr>
        <w:tc>
          <w:tcPr>
            <w:tcW w:w="3315" w:type="dxa"/>
            <w:tcBorders>
              <w:top w:val="outset" w:sz="6" w:space="0" w:color="auto"/>
              <w:left w:val="outset" w:sz="6" w:space="0" w:color="auto"/>
              <w:bottom w:val="outset" w:sz="6" w:space="0" w:color="auto"/>
              <w:right w:val="outset" w:sz="6" w:space="0" w:color="auto"/>
            </w:tcBorders>
          </w:tcPr>
          <w:p w:rsidR="006020E5" w:rsidRPr="0042607A" w:rsidRDefault="006020E5" w:rsidP="006020E5">
            <w:pPr>
              <w:spacing w:after="0" w:line="240" w:lineRule="auto"/>
              <w:jc w:val="center"/>
              <w:rPr>
                <w:rFonts w:ascii="Times New Roman" w:eastAsia="Times New Roman" w:hAnsi="Times New Roman" w:cs="Times New Roman"/>
                <w:b/>
                <w:sz w:val="24"/>
                <w:szCs w:val="24"/>
              </w:rPr>
            </w:pPr>
          </w:p>
          <w:p w:rsidR="006020E5" w:rsidRPr="0042607A" w:rsidRDefault="006020E5" w:rsidP="006020E5">
            <w:pPr>
              <w:spacing w:after="0" w:line="240" w:lineRule="auto"/>
              <w:jc w:val="center"/>
              <w:rPr>
                <w:rFonts w:ascii="Times New Roman" w:eastAsia="Times New Roman" w:hAnsi="Times New Roman" w:cs="Times New Roman"/>
                <w:b/>
                <w:sz w:val="24"/>
                <w:szCs w:val="24"/>
              </w:rPr>
            </w:pPr>
          </w:p>
          <w:p w:rsidR="006020E5" w:rsidRPr="0042607A" w:rsidRDefault="006020E5" w:rsidP="006020E5">
            <w:pPr>
              <w:spacing w:after="0" w:line="240" w:lineRule="auto"/>
              <w:jc w:val="center"/>
              <w:rPr>
                <w:rFonts w:ascii="Times New Roman" w:eastAsia="Times New Roman" w:hAnsi="Times New Roman" w:cs="Times New Roman"/>
                <w:b/>
                <w:sz w:val="24"/>
                <w:szCs w:val="24"/>
              </w:rPr>
            </w:pPr>
          </w:p>
          <w:p w:rsidR="006020E5" w:rsidRPr="0042607A" w:rsidRDefault="006020E5" w:rsidP="006020E5">
            <w:pPr>
              <w:spacing w:after="0" w:line="240" w:lineRule="auto"/>
              <w:jc w:val="center"/>
              <w:rPr>
                <w:rFonts w:ascii="Times New Roman" w:eastAsia="Times New Roman" w:hAnsi="Times New Roman" w:cs="Times New Roman"/>
                <w:b/>
                <w:sz w:val="24"/>
                <w:szCs w:val="24"/>
              </w:rPr>
            </w:pPr>
            <w:r w:rsidRPr="0042607A">
              <w:rPr>
                <w:rFonts w:ascii="Times New Roman" w:eastAsia="Times New Roman" w:hAnsi="Times New Roman" w:cs="Times New Roman"/>
                <w:b/>
                <w:sz w:val="24"/>
                <w:szCs w:val="24"/>
              </w:rPr>
              <w:t>ОБЩИНА КНЕЖА</w:t>
            </w:r>
          </w:p>
        </w:tc>
        <w:tc>
          <w:tcPr>
            <w:tcW w:w="6525" w:type="dxa"/>
            <w:tcBorders>
              <w:top w:val="outset" w:sz="6" w:space="0" w:color="auto"/>
              <w:left w:val="outset" w:sz="6" w:space="0" w:color="auto"/>
              <w:bottom w:val="outset" w:sz="6" w:space="0" w:color="auto"/>
              <w:right w:val="outset" w:sz="6" w:space="0" w:color="auto"/>
            </w:tcBorders>
          </w:tcPr>
          <w:p w:rsidR="006020E5" w:rsidRPr="0042607A" w:rsidRDefault="006020E5" w:rsidP="006020E5">
            <w:pPr>
              <w:spacing w:after="0" w:line="240" w:lineRule="auto"/>
              <w:jc w:val="center"/>
              <w:rPr>
                <w:rFonts w:ascii="Times New Roman" w:eastAsia="Times New Roman" w:hAnsi="Times New Roman" w:cs="Times New Roman"/>
                <w:b/>
                <w:sz w:val="24"/>
                <w:szCs w:val="24"/>
              </w:rPr>
            </w:pPr>
          </w:p>
          <w:p w:rsidR="006020E5" w:rsidRPr="0042607A" w:rsidRDefault="006020E5" w:rsidP="006020E5">
            <w:pPr>
              <w:spacing w:after="0" w:line="240" w:lineRule="auto"/>
              <w:jc w:val="center"/>
              <w:rPr>
                <w:rFonts w:ascii="Times New Roman" w:eastAsia="Times New Roman" w:hAnsi="Times New Roman" w:cs="Times New Roman"/>
                <w:b/>
                <w:sz w:val="24"/>
                <w:szCs w:val="24"/>
              </w:rPr>
            </w:pPr>
          </w:p>
          <w:p w:rsidR="006020E5" w:rsidRPr="0042607A" w:rsidRDefault="006020E5" w:rsidP="006020E5">
            <w:pPr>
              <w:spacing w:after="0" w:line="240" w:lineRule="auto"/>
              <w:jc w:val="center"/>
              <w:rPr>
                <w:rFonts w:ascii="Times New Roman" w:eastAsia="Times New Roman" w:hAnsi="Times New Roman" w:cs="Times New Roman"/>
                <w:b/>
                <w:sz w:val="24"/>
                <w:szCs w:val="24"/>
              </w:rPr>
            </w:pPr>
            <w:r w:rsidRPr="0042607A">
              <w:rPr>
                <w:rFonts w:ascii="Times New Roman" w:eastAsia="Times New Roman" w:hAnsi="Times New Roman" w:cs="Times New Roman"/>
                <w:b/>
                <w:sz w:val="24"/>
                <w:szCs w:val="24"/>
              </w:rPr>
              <w:t>С.БРЕНИЦА</w:t>
            </w:r>
          </w:p>
        </w:tc>
      </w:tr>
      <w:tr w:rsidR="0042607A" w:rsidRPr="0042607A" w:rsidTr="003025E4">
        <w:trPr>
          <w:trHeight w:val="2139"/>
        </w:trPr>
        <w:tc>
          <w:tcPr>
            <w:tcW w:w="3315" w:type="dxa"/>
            <w:tcBorders>
              <w:top w:val="outset" w:sz="6" w:space="0" w:color="auto"/>
              <w:left w:val="outset" w:sz="6" w:space="0" w:color="auto"/>
              <w:bottom w:val="outset" w:sz="6" w:space="0" w:color="auto"/>
              <w:right w:val="outset" w:sz="6" w:space="0" w:color="auto"/>
            </w:tcBorders>
          </w:tcPr>
          <w:p w:rsidR="006020E5" w:rsidRPr="0042607A" w:rsidRDefault="006020E5" w:rsidP="006020E5">
            <w:pPr>
              <w:spacing w:after="0" w:line="240" w:lineRule="auto"/>
              <w:jc w:val="center"/>
              <w:rPr>
                <w:rFonts w:ascii="Times New Roman" w:eastAsia="Times New Roman" w:hAnsi="Times New Roman" w:cs="Times New Roman"/>
                <w:b/>
                <w:sz w:val="24"/>
                <w:szCs w:val="24"/>
              </w:rPr>
            </w:pPr>
          </w:p>
          <w:p w:rsidR="006020E5" w:rsidRPr="0042607A" w:rsidRDefault="006020E5" w:rsidP="006020E5">
            <w:pPr>
              <w:spacing w:after="0" w:line="240" w:lineRule="auto"/>
              <w:jc w:val="center"/>
              <w:rPr>
                <w:rFonts w:ascii="Times New Roman" w:eastAsia="Times New Roman" w:hAnsi="Times New Roman" w:cs="Times New Roman"/>
                <w:b/>
                <w:sz w:val="24"/>
                <w:szCs w:val="24"/>
              </w:rPr>
            </w:pPr>
          </w:p>
          <w:p w:rsidR="006020E5" w:rsidRPr="0042607A" w:rsidRDefault="006020E5" w:rsidP="006020E5">
            <w:pPr>
              <w:spacing w:after="0" w:line="240" w:lineRule="auto"/>
              <w:jc w:val="center"/>
              <w:rPr>
                <w:rFonts w:ascii="Times New Roman" w:eastAsia="Times New Roman" w:hAnsi="Times New Roman" w:cs="Times New Roman"/>
                <w:b/>
                <w:sz w:val="24"/>
                <w:szCs w:val="24"/>
              </w:rPr>
            </w:pPr>
          </w:p>
          <w:p w:rsidR="006020E5" w:rsidRPr="0042607A" w:rsidRDefault="006020E5" w:rsidP="006020E5">
            <w:pPr>
              <w:spacing w:after="0" w:line="240" w:lineRule="auto"/>
              <w:jc w:val="center"/>
              <w:rPr>
                <w:rFonts w:ascii="Times New Roman" w:eastAsia="Times New Roman" w:hAnsi="Times New Roman" w:cs="Times New Roman"/>
                <w:b/>
                <w:sz w:val="24"/>
                <w:szCs w:val="24"/>
              </w:rPr>
            </w:pPr>
            <w:r w:rsidRPr="0042607A">
              <w:rPr>
                <w:rFonts w:ascii="Times New Roman" w:eastAsia="Times New Roman" w:hAnsi="Times New Roman" w:cs="Times New Roman"/>
                <w:b/>
                <w:sz w:val="24"/>
                <w:szCs w:val="24"/>
              </w:rPr>
              <w:t>ОБЩИНА КНЕЖА</w:t>
            </w:r>
          </w:p>
        </w:tc>
        <w:tc>
          <w:tcPr>
            <w:tcW w:w="6525" w:type="dxa"/>
            <w:tcBorders>
              <w:top w:val="outset" w:sz="6" w:space="0" w:color="auto"/>
              <w:left w:val="outset" w:sz="6" w:space="0" w:color="auto"/>
              <w:bottom w:val="outset" w:sz="6" w:space="0" w:color="auto"/>
              <w:right w:val="outset" w:sz="6" w:space="0" w:color="auto"/>
            </w:tcBorders>
          </w:tcPr>
          <w:p w:rsidR="006020E5" w:rsidRPr="0042607A" w:rsidRDefault="006020E5" w:rsidP="006020E5">
            <w:pPr>
              <w:spacing w:after="0" w:line="240" w:lineRule="auto"/>
              <w:jc w:val="center"/>
              <w:rPr>
                <w:rFonts w:ascii="Times New Roman" w:eastAsia="Times New Roman" w:hAnsi="Times New Roman" w:cs="Times New Roman"/>
                <w:b/>
                <w:sz w:val="24"/>
                <w:szCs w:val="24"/>
              </w:rPr>
            </w:pPr>
          </w:p>
          <w:p w:rsidR="006020E5" w:rsidRPr="0042607A" w:rsidRDefault="006020E5" w:rsidP="006020E5">
            <w:pPr>
              <w:spacing w:after="0" w:line="240" w:lineRule="auto"/>
              <w:jc w:val="center"/>
              <w:rPr>
                <w:rFonts w:ascii="Times New Roman" w:eastAsia="Times New Roman" w:hAnsi="Times New Roman" w:cs="Times New Roman"/>
                <w:b/>
                <w:sz w:val="24"/>
                <w:szCs w:val="24"/>
              </w:rPr>
            </w:pPr>
          </w:p>
          <w:p w:rsidR="006020E5" w:rsidRPr="0042607A" w:rsidRDefault="006020E5" w:rsidP="006020E5">
            <w:pPr>
              <w:spacing w:after="0" w:line="240" w:lineRule="auto"/>
              <w:jc w:val="center"/>
              <w:rPr>
                <w:rFonts w:ascii="Times New Roman" w:eastAsia="Times New Roman" w:hAnsi="Times New Roman" w:cs="Times New Roman"/>
                <w:b/>
                <w:sz w:val="24"/>
                <w:szCs w:val="24"/>
              </w:rPr>
            </w:pPr>
            <w:r w:rsidRPr="0042607A">
              <w:rPr>
                <w:rFonts w:ascii="Times New Roman" w:eastAsia="Times New Roman" w:hAnsi="Times New Roman" w:cs="Times New Roman"/>
                <w:b/>
                <w:sz w:val="24"/>
                <w:szCs w:val="24"/>
              </w:rPr>
              <w:t>С.ЛАЗАРОВО</w:t>
            </w:r>
          </w:p>
        </w:tc>
      </w:tr>
    </w:tbl>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Размери на табелата: Дължина - 400 мм.; Ширина - 250 мм.</w:t>
      </w: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Размери на буквите: Височина - 47 мм ; Ширина - 35 мм ; Дебелина на линиите - 10 мм</w:t>
      </w: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Цвят на табелата: Основен фон - бял ; Цвят на буквите - черен</w:t>
      </w: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Материал: Ламарина със  светлоотразително фолио или друго трайно  покритие.</w:t>
      </w:r>
    </w:p>
    <w:p w:rsidR="006020E5" w:rsidRPr="0042607A" w:rsidRDefault="006020E5" w:rsidP="006020E5">
      <w:pPr>
        <w:spacing w:after="0" w:line="360" w:lineRule="auto"/>
        <w:ind w:firstLine="720"/>
        <w:jc w:val="both"/>
        <w:rPr>
          <w:rFonts w:ascii="Times New Roman" w:eastAsia="Calibri" w:hAnsi="Times New Roman" w:cs="Times New Roman"/>
          <w:sz w:val="24"/>
          <w:szCs w:val="24"/>
        </w:rPr>
      </w:pPr>
    </w:p>
    <w:p w:rsidR="006020E5" w:rsidRPr="0042607A" w:rsidRDefault="006020E5" w:rsidP="00244A56">
      <w:pPr>
        <w:spacing w:after="0" w:line="240" w:lineRule="auto"/>
        <w:jc w:val="both"/>
        <w:rPr>
          <w:rFonts w:ascii="Times New Roman" w:hAnsi="Times New Roman" w:cs="Times New Roman"/>
          <w:sz w:val="24"/>
          <w:szCs w:val="24"/>
        </w:rPr>
      </w:pPr>
    </w:p>
    <w:p w:rsidR="006020E5" w:rsidRPr="0042607A" w:rsidRDefault="006020E5" w:rsidP="00244A56">
      <w:pPr>
        <w:spacing w:after="0" w:line="240" w:lineRule="auto"/>
        <w:jc w:val="both"/>
        <w:rPr>
          <w:rFonts w:ascii="Times New Roman" w:hAnsi="Times New Roman" w:cs="Times New Roman"/>
          <w:sz w:val="24"/>
          <w:szCs w:val="24"/>
        </w:rPr>
      </w:pPr>
    </w:p>
    <w:p w:rsidR="006020E5" w:rsidRPr="0042607A" w:rsidRDefault="006020E5" w:rsidP="00244A56">
      <w:pPr>
        <w:spacing w:after="0" w:line="240" w:lineRule="auto"/>
        <w:jc w:val="both"/>
        <w:rPr>
          <w:rFonts w:ascii="Times New Roman" w:hAnsi="Times New Roman" w:cs="Times New Roman"/>
          <w:sz w:val="24"/>
          <w:szCs w:val="24"/>
        </w:rPr>
      </w:pPr>
    </w:p>
    <w:p w:rsidR="006020E5" w:rsidRPr="0042607A" w:rsidRDefault="006020E5" w:rsidP="00244A56">
      <w:pPr>
        <w:spacing w:after="0" w:line="240" w:lineRule="auto"/>
        <w:jc w:val="both"/>
        <w:rPr>
          <w:rFonts w:ascii="Times New Roman" w:hAnsi="Times New Roman" w:cs="Times New Roman"/>
          <w:sz w:val="24"/>
          <w:szCs w:val="24"/>
        </w:rPr>
      </w:pPr>
    </w:p>
    <w:p w:rsidR="006020E5" w:rsidRPr="0042607A" w:rsidRDefault="006020E5" w:rsidP="00244A56">
      <w:pPr>
        <w:spacing w:after="0" w:line="240" w:lineRule="auto"/>
        <w:jc w:val="both"/>
        <w:rPr>
          <w:rFonts w:ascii="Times New Roman" w:hAnsi="Times New Roman" w:cs="Times New Roman"/>
          <w:sz w:val="24"/>
          <w:szCs w:val="24"/>
        </w:rPr>
      </w:pPr>
    </w:p>
    <w:p w:rsidR="006020E5" w:rsidRPr="0042607A" w:rsidRDefault="006020E5" w:rsidP="00244A56">
      <w:pPr>
        <w:spacing w:after="0" w:line="240" w:lineRule="auto"/>
        <w:jc w:val="both"/>
        <w:rPr>
          <w:rFonts w:ascii="Times New Roman" w:hAnsi="Times New Roman" w:cs="Times New Roman"/>
          <w:sz w:val="24"/>
          <w:szCs w:val="24"/>
        </w:rPr>
      </w:pPr>
    </w:p>
    <w:p w:rsidR="006020E5" w:rsidRPr="0042607A" w:rsidRDefault="006020E5" w:rsidP="00244A56">
      <w:pPr>
        <w:spacing w:after="0" w:line="240" w:lineRule="auto"/>
        <w:jc w:val="both"/>
        <w:rPr>
          <w:rFonts w:ascii="Times New Roman" w:hAnsi="Times New Roman" w:cs="Times New Roman"/>
          <w:sz w:val="24"/>
          <w:szCs w:val="24"/>
        </w:rPr>
      </w:pPr>
    </w:p>
    <w:p w:rsidR="006020E5" w:rsidRPr="0042607A" w:rsidRDefault="006020E5" w:rsidP="00244A56">
      <w:pPr>
        <w:spacing w:after="0" w:line="240" w:lineRule="auto"/>
        <w:jc w:val="both"/>
        <w:rPr>
          <w:rFonts w:ascii="Times New Roman" w:hAnsi="Times New Roman" w:cs="Times New Roman"/>
          <w:sz w:val="24"/>
          <w:szCs w:val="24"/>
        </w:rPr>
      </w:pPr>
    </w:p>
    <w:p w:rsidR="006020E5" w:rsidRPr="0042607A" w:rsidRDefault="006020E5" w:rsidP="00244A56">
      <w:pPr>
        <w:spacing w:after="0" w:line="240" w:lineRule="auto"/>
        <w:jc w:val="both"/>
        <w:rPr>
          <w:rFonts w:ascii="Times New Roman" w:hAnsi="Times New Roman" w:cs="Times New Roman"/>
          <w:sz w:val="24"/>
          <w:szCs w:val="24"/>
        </w:rPr>
      </w:pP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Приложение №5 (към чл.7 ал.4)</w:t>
      </w: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ДО</w:t>
      </w: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КМЕТА</w:t>
      </w: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НА ОБЩИНА КНЕЖА</w:t>
      </w: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p>
    <w:p w:rsidR="006020E5" w:rsidRPr="0042607A" w:rsidRDefault="006020E5" w:rsidP="006020E5">
      <w:pPr>
        <w:shd w:val="clear" w:color="auto" w:fill="FFFFFF"/>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Д  Е  К  Л  А  Р  А  Ц  И  Я</w:t>
      </w:r>
    </w:p>
    <w:p w:rsidR="006020E5" w:rsidRPr="0042607A" w:rsidRDefault="006020E5" w:rsidP="006020E5">
      <w:pPr>
        <w:shd w:val="clear" w:color="auto" w:fill="FFFFFF"/>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по чл.7, ал.4 от Наредба за регистрация на ППС с животинска тяга</w:t>
      </w:r>
    </w:p>
    <w:p w:rsidR="006020E5" w:rsidRPr="0042607A" w:rsidRDefault="006020E5" w:rsidP="006020E5">
      <w:pPr>
        <w:shd w:val="clear" w:color="auto" w:fill="FFFFFF"/>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 за обстоятелствата по чл.9, ал.1 и ал.2 от Наредбата)</w:t>
      </w: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Долуподписаният/-ата __________________________________________________,</w:t>
      </w: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                                                                                                 (собствено, бащино и фамилно име)</w:t>
      </w: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ЕГН _____________, лична карта №_________________, издадена на ________________  </w:t>
      </w: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от МВР - гр. _______________, адрес: __________________________________________</w:t>
      </w: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                                                   (постоянен адрес)</w:t>
      </w: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притежаващ Регистрационен талон №............</w:t>
      </w:r>
    </w:p>
    <w:p w:rsidR="006020E5" w:rsidRPr="0042607A" w:rsidRDefault="006020E5" w:rsidP="006020E5">
      <w:pPr>
        <w:shd w:val="clear" w:color="auto" w:fill="FFFFFF"/>
        <w:spacing w:after="0" w:line="240" w:lineRule="auto"/>
        <w:jc w:val="center"/>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Д Е К Л А Р И Р А М,  Ч Е</w:t>
      </w: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1.Регистрираното под №...................................... пътно превозно средство ..............................................................................................................................................</w:t>
      </w: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                                           / вид на превозното средство/</w:t>
      </w:r>
    </w:p>
    <w:p w:rsidR="006020E5" w:rsidRPr="0042607A" w:rsidRDefault="006020E5" w:rsidP="006020E5">
      <w:pPr>
        <w:shd w:val="clear" w:color="auto" w:fill="FFFFFF"/>
        <w:spacing w:after="0" w:line="240" w:lineRule="auto"/>
        <w:jc w:val="both"/>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е оборудвано съгласно изискванията на Наредбата, а именно:</w:t>
      </w:r>
    </w:p>
    <w:p w:rsidR="006020E5" w:rsidRPr="0042607A" w:rsidRDefault="006020E5" w:rsidP="006020E5">
      <w:pPr>
        <w:shd w:val="clear" w:color="auto" w:fill="FFFFFF"/>
        <w:spacing w:after="0" w:line="240" w:lineRule="auto"/>
        <w:jc w:val="both"/>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 има  два бели/жълти светлоотразителя отпред;</w:t>
      </w:r>
    </w:p>
    <w:p w:rsidR="006020E5" w:rsidRPr="0042607A" w:rsidRDefault="006020E5" w:rsidP="006020E5">
      <w:pPr>
        <w:shd w:val="clear" w:color="auto" w:fill="FFFFFF"/>
        <w:spacing w:after="0" w:line="240" w:lineRule="auto"/>
        <w:jc w:val="both"/>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 има два червени светлоотразителя отзад;</w:t>
      </w:r>
    </w:p>
    <w:p w:rsidR="006020E5" w:rsidRPr="0042607A" w:rsidRDefault="006020E5" w:rsidP="006020E5">
      <w:pPr>
        <w:shd w:val="clear" w:color="auto" w:fill="FFFFFF"/>
        <w:spacing w:after="0" w:line="240" w:lineRule="auto"/>
        <w:jc w:val="both"/>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 има светещо тяло за движение през нощта;</w:t>
      </w:r>
    </w:p>
    <w:p w:rsidR="006020E5" w:rsidRPr="0042607A" w:rsidRDefault="006020E5" w:rsidP="006020E5">
      <w:pPr>
        <w:shd w:val="clear" w:color="auto" w:fill="FFFFFF"/>
        <w:spacing w:after="0" w:line="240" w:lineRule="auto"/>
        <w:jc w:val="both"/>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 - има осигурена престилка за животинските отпадъци;</w:t>
      </w:r>
    </w:p>
    <w:p w:rsidR="006020E5" w:rsidRPr="0042607A" w:rsidRDefault="006020E5" w:rsidP="006020E5">
      <w:pPr>
        <w:shd w:val="clear" w:color="auto" w:fill="FFFFFF"/>
        <w:spacing w:after="0" w:line="240" w:lineRule="auto"/>
        <w:jc w:val="both"/>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 - има светлоотразител на челото на животното;</w:t>
      </w:r>
    </w:p>
    <w:p w:rsidR="006020E5" w:rsidRPr="0042607A" w:rsidRDefault="006020E5" w:rsidP="006020E5">
      <w:pPr>
        <w:shd w:val="clear" w:color="auto" w:fill="FFFFFF"/>
        <w:spacing w:after="0" w:line="240" w:lineRule="auto"/>
        <w:jc w:val="both"/>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 xml:space="preserve"> -има престилка за животински отпадъци.</w:t>
      </w:r>
    </w:p>
    <w:p w:rsidR="006020E5" w:rsidRPr="0042607A" w:rsidRDefault="006020E5" w:rsidP="006020E5">
      <w:pPr>
        <w:shd w:val="clear" w:color="auto" w:fill="FFFFFF"/>
        <w:spacing w:after="0" w:line="240" w:lineRule="auto"/>
        <w:jc w:val="both"/>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 xml:space="preserve">     2. Получената от общината регистрационна табела ще поставя на задната час</w:t>
      </w:r>
      <w:bookmarkStart w:id="0" w:name="_GoBack"/>
      <w:bookmarkEnd w:id="0"/>
      <w:r w:rsidRPr="0042607A">
        <w:rPr>
          <w:rFonts w:ascii="Times New Roman" w:eastAsia="Times New Roman" w:hAnsi="Times New Roman" w:cs="Times New Roman"/>
          <w:sz w:val="24"/>
          <w:szCs w:val="24"/>
        </w:rPr>
        <w:t>т на</w:t>
      </w:r>
    </w:p>
    <w:p w:rsidR="006020E5" w:rsidRPr="0042607A" w:rsidRDefault="006020E5" w:rsidP="006020E5">
      <w:pPr>
        <w:shd w:val="clear" w:color="auto" w:fill="FFFFFF"/>
        <w:spacing w:after="0" w:line="240" w:lineRule="auto"/>
        <w:jc w:val="both"/>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ППС.</w:t>
      </w:r>
    </w:p>
    <w:p w:rsidR="006020E5" w:rsidRPr="0042607A" w:rsidRDefault="006020E5" w:rsidP="006020E5">
      <w:pPr>
        <w:shd w:val="clear" w:color="auto" w:fill="FFFFFF"/>
        <w:spacing w:after="0" w:line="240" w:lineRule="auto"/>
        <w:jc w:val="both"/>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 xml:space="preserve">     3. Известно ми е, че при промяна на собствеността на ППС, смяна на адрес и др. съм длъжен да подам заявление за промяна в обстоятелствата; а при спиране от движение на ППС да върна табелата и регистрационния талон в общината.</w:t>
      </w:r>
    </w:p>
    <w:p w:rsidR="006020E5" w:rsidRPr="0042607A" w:rsidRDefault="006020E5" w:rsidP="006020E5">
      <w:pPr>
        <w:shd w:val="clear" w:color="auto" w:fill="FFFFFF"/>
        <w:spacing w:after="0" w:line="240" w:lineRule="auto"/>
        <w:jc w:val="both"/>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 xml:space="preserve">       Известно ми е, че за неверни данни нося наказателна отговорност по чл.313 от Наказателния кодекс.</w:t>
      </w: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____________  20__г.                                       ДЕКЛАРАТОР : _______________        </w:t>
      </w: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r w:rsidRPr="0042607A">
        <w:rPr>
          <w:rFonts w:ascii="Times New Roman" w:eastAsia="Times New Roman" w:hAnsi="Times New Roman" w:cs="Times New Roman"/>
          <w:sz w:val="24"/>
          <w:szCs w:val="24"/>
        </w:rPr>
        <w:t>      (дата)</w:t>
      </w:r>
    </w:p>
    <w:p w:rsidR="006020E5" w:rsidRPr="0042607A" w:rsidRDefault="006020E5" w:rsidP="006020E5">
      <w:pPr>
        <w:shd w:val="clear" w:color="auto" w:fill="FFFFFF"/>
        <w:spacing w:after="0" w:line="240" w:lineRule="auto"/>
        <w:rPr>
          <w:rFonts w:ascii="Times New Roman" w:eastAsia="Times New Roman" w:hAnsi="Times New Roman" w:cs="Times New Roman"/>
          <w:sz w:val="24"/>
          <w:szCs w:val="24"/>
        </w:rPr>
      </w:pPr>
    </w:p>
    <w:p w:rsidR="006020E5" w:rsidRDefault="006020E5" w:rsidP="00244A56">
      <w:pPr>
        <w:spacing w:after="0" w:line="240" w:lineRule="auto"/>
        <w:jc w:val="both"/>
        <w:rPr>
          <w:rFonts w:ascii="Times New Roman" w:hAnsi="Times New Roman" w:cs="Times New Roman"/>
          <w:sz w:val="24"/>
          <w:szCs w:val="24"/>
        </w:rPr>
      </w:pPr>
    </w:p>
    <w:sectPr w:rsidR="006020E5" w:rsidSect="00BC2A97">
      <w:headerReference w:type="default" r:id="rId8"/>
      <w:footerReference w:type="default" r:id="rId9"/>
      <w:pgSz w:w="11906" w:h="16838"/>
      <w:pgMar w:top="992" w:right="1134" w:bottom="851" w:left="99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34EF" w:rsidRDefault="00C934EF" w:rsidP="00C71C8A">
      <w:pPr>
        <w:spacing w:after="0" w:line="240" w:lineRule="auto"/>
      </w:pPr>
      <w:r>
        <w:separator/>
      </w:r>
    </w:p>
  </w:endnote>
  <w:endnote w:type="continuationSeparator" w:id="0">
    <w:p w:rsidR="00C934EF" w:rsidRDefault="00C934EF" w:rsidP="00C71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0640814"/>
      <w:docPartObj>
        <w:docPartGallery w:val="Page Numbers (Bottom of Page)"/>
        <w:docPartUnique/>
      </w:docPartObj>
    </w:sdtPr>
    <w:sdtEndPr/>
    <w:sdtContent>
      <w:p w:rsidR="00863ECD" w:rsidRDefault="00863ECD">
        <w:pPr>
          <w:pStyle w:val="Footer"/>
          <w:jc w:val="right"/>
        </w:pPr>
        <w:r>
          <w:fldChar w:fldCharType="begin"/>
        </w:r>
        <w:r>
          <w:instrText>PAGE   \* MERGEFORMAT</w:instrText>
        </w:r>
        <w:r>
          <w:fldChar w:fldCharType="separate"/>
        </w:r>
        <w:r w:rsidR="0042607A">
          <w:rPr>
            <w:noProof/>
          </w:rPr>
          <w:t>9</w:t>
        </w:r>
        <w:r>
          <w:fldChar w:fldCharType="end"/>
        </w:r>
      </w:p>
    </w:sdtContent>
  </w:sdt>
  <w:p w:rsidR="00863ECD" w:rsidRDefault="00863E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34EF" w:rsidRDefault="00C934EF" w:rsidP="00C71C8A">
      <w:pPr>
        <w:spacing w:after="0" w:line="240" w:lineRule="auto"/>
      </w:pPr>
      <w:r>
        <w:separator/>
      </w:r>
    </w:p>
  </w:footnote>
  <w:footnote w:type="continuationSeparator" w:id="0">
    <w:p w:rsidR="00C934EF" w:rsidRDefault="00C934EF" w:rsidP="00C71C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A97" w:rsidRPr="005C00D6" w:rsidRDefault="00244A56" w:rsidP="005C00D6">
    <w:pPr>
      <w:tabs>
        <w:tab w:val="center" w:pos="4536"/>
        <w:tab w:val="right" w:pos="9072"/>
      </w:tabs>
      <w:spacing w:after="160" w:line="259" w:lineRule="auto"/>
      <w:jc w:val="center"/>
    </w:pPr>
    <w:r>
      <w:rPr>
        <w:rFonts w:ascii="Times New Roman" w:eastAsia="Times New Roman" w:hAnsi="Times New Roman" w:cs="Times New Roman"/>
        <w:i/>
        <w:color w:val="808080"/>
        <w:sz w:val="20"/>
        <w:szCs w:val="20"/>
        <w:u w:val="single"/>
      </w:rPr>
      <w:t>Наредба №37</w:t>
    </w:r>
    <w:r w:rsidR="00BC2A97" w:rsidRPr="00BC2A97">
      <w:rPr>
        <w:rFonts w:ascii="Times New Roman" w:eastAsia="Times New Roman" w:hAnsi="Times New Roman" w:cs="Times New Roman"/>
        <w:i/>
        <w:color w:val="808080"/>
        <w:sz w:val="20"/>
        <w:szCs w:val="20"/>
        <w:u w:val="single"/>
      </w:rPr>
      <w:t xml:space="preserve"> </w:t>
    </w:r>
    <w:r w:rsidRPr="00244A56">
      <w:rPr>
        <w:rFonts w:ascii="Times New Roman" w:eastAsia="Times New Roman" w:hAnsi="Times New Roman" w:cs="Times New Roman"/>
        <w:i/>
        <w:color w:val="808080"/>
        <w:sz w:val="20"/>
        <w:szCs w:val="20"/>
        <w:u w:val="single"/>
      </w:rPr>
      <w:t>за регистрация, отчет, контрол и изисквания, на които трябва да отговарят пътните превозни средства с животинска тяга в Община Кнежа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46DC4"/>
    <w:multiLevelType w:val="hybridMultilevel"/>
    <w:tmpl w:val="79A0552E"/>
    <w:lvl w:ilvl="0" w:tplc="7D62AB5E">
      <w:start w:val="1"/>
      <w:numFmt w:val="decimal"/>
      <w:lvlText w:val="%1."/>
      <w:lvlJc w:val="left"/>
      <w:pPr>
        <w:ind w:left="1560" w:hanging="360"/>
      </w:pPr>
      <w:rPr>
        <w:rFonts w:hint="default"/>
      </w:rPr>
    </w:lvl>
    <w:lvl w:ilvl="1" w:tplc="04020019" w:tentative="1">
      <w:start w:val="1"/>
      <w:numFmt w:val="lowerLetter"/>
      <w:lvlText w:val="%2."/>
      <w:lvlJc w:val="left"/>
      <w:pPr>
        <w:ind w:left="2040" w:hanging="360"/>
      </w:pPr>
    </w:lvl>
    <w:lvl w:ilvl="2" w:tplc="0402001B" w:tentative="1">
      <w:start w:val="1"/>
      <w:numFmt w:val="lowerRoman"/>
      <w:lvlText w:val="%3."/>
      <w:lvlJc w:val="right"/>
      <w:pPr>
        <w:ind w:left="2760" w:hanging="180"/>
      </w:pPr>
    </w:lvl>
    <w:lvl w:ilvl="3" w:tplc="0402000F" w:tentative="1">
      <w:start w:val="1"/>
      <w:numFmt w:val="decimal"/>
      <w:lvlText w:val="%4."/>
      <w:lvlJc w:val="left"/>
      <w:pPr>
        <w:ind w:left="3480" w:hanging="360"/>
      </w:pPr>
    </w:lvl>
    <w:lvl w:ilvl="4" w:tplc="04020019" w:tentative="1">
      <w:start w:val="1"/>
      <w:numFmt w:val="lowerLetter"/>
      <w:lvlText w:val="%5."/>
      <w:lvlJc w:val="left"/>
      <w:pPr>
        <w:ind w:left="4200" w:hanging="360"/>
      </w:pPr>
    </w:lvl>
    <w:lvl w:ilvl="5" w:tplc="0402001B" w:tentative="1">
      <w:start w:val="1"/>
      <w:numFmt w:val="lowerRoman"/>
      <w:lvlText w:val="%6."/>
      <w:lvlJc w:val="right"/>
      <w:pPr>
        <w:ind w:left="4920" w:hanging="180"/>
      </w:pPr>
    </w:lvl>
    <w:lvl w:ilvl="6" w:tplc="0402000F" w:tentative="1">
      <w:start w:val="1"/>
      <w:numFmt w:val="decimal"/>
      <w:lvlText w:val="%7."/>
      <w:lvlJc w:val="left"/>
      <w:pPr>
        <w:ind w:left="5640" w:hanging="360"/>
      </w:pPr>
    </w:lvl>
    <w:lvl w:ilvl="7" w:tplc="04020019" w:tentative="1">
      <w:start w:val="1"/>
      <w:numFmt w:val="lowerLetter"/>
      <w:lvlText w:val="%8."/>
      <w:lvlJc w:val="left"/>
      <w:pPr>
        <w:ind w:left="6360" w:hanging="360"/>
      </w:pPr>
    </w:lvl>
    <w:lvl w:ilvl="8" w:tplc="0402001B" w:tentative="1">
      <w:start w:val="1"/>
      <w:numFmt w:val="lowerRoman"/>
      <w:lvlText w:val="%9."/>
      <w:lvlJc w:val="right"/>
      <w:pPr>
        <w:ind w:left="7080" w:hanging="180"/>
      </w:pPr>
    </w:lvl>
  </w:abstractNum>
  <w:abstractNum w:abstractNumId="1" w15:restartNumberingAfterBreak="0">
    <w:nsid w:val="075A4679"/>
    <w:multiLevelType w:val="hybridMultilevel"/>
    <w:tmpl w:val="99E4566A"/>
    <w:lvl w:ilvl="0" w:tplc="7D62AB5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 w15:restartNumberingAfterBreak="0">
    <w:nsid w:val="0DAF28BD"/>
    <w:multiLevelType w:val="hybridMultilevel"/>
    <w:tmpl w:val="04740F68"/>
    <w:lvl w:ilvl="0" w:tplc="7D62AB5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0E4351DF"/>
    <w:multiLevelType w:val="hybridMultilevel"/>
    <w:tmpl w:val="3368A13A"/>
    <w:lvl w:ilvl="0" w:tplc="7D62AB5E">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 w15:restartNumberingAfterBreak="0">
    <w:nsid w:val="0FDD42C2"/>
    <w:multiLevelType w:val="hybridMultilevel"/>
    <w:tmpl w:val="7DAE19F2"/>
    <w:lvl w:ilvl="0" w:tplc="7D62AB5E">
      <w:start w:val="1"/>
      <w:numFmt w:val="decimal"/>
      <w:lvlText w:val="%1."/>
      <w:lvlJc w:val="left"/>
      <w:pPr>
        <w:ind w:left="1920" w:hanging="360"/>
      </w:pPr>
      <w:rPr>
        <w:rFonts w:hint="default"/>
      </w:rPr>
    </w:lvl>
    <w:lvl w:ilvl="1" w:tplc="04020019" w:tentative="1">
      <w:start w:val="1"/>
      <w:numFmt w:val="lowerLetter"/>
      <w:lvlText w:val="%2."/>
      <w:lvlJc w:val="left"/>
      <w:pPr>
        <w:ind w:left="2640" w:hanging="360"/>
      </w:pPr>
    </w:lvl>
    <w:lvl w:ilvl="2" w:tplc="0402001B" w:tentative="1">
      <w:start w:val="1"/>
      <w:numFmt w:val="lowerRoman"/>
      <w:lvlText w:val="%3."/>
      <w:lvlJc w:val="right"/>
      <w:pPr>
        <w:ind w:left="3360" w:hanging="180"/>
      </w:pPr>
    </w:lvl>
    <w:lvl w:ilvl="3" w:tplc="0402000F" w:tentative="1">
      <w:start w:val="1"/>
      <w:numFmt w:val="decimal"/>
      <w:lvlText w:val="%4."/>
      <w:lvlJc w:val="left"/>
      <w:pPr>
        <w:ind w:left="4080" w:hanging="360"/>
      </w:pPr>
    </w:lvl>
    <w:lvl w:ilvl="4" w:tplc="04020019" w:tentative="1">
      <w:start w:val="1"/>
      <w:numFmt w:val="lowerLetter"/>
      <w:lvlText w:val="%5."/>
      <w:lvlJc w:val="left"/>
      <w:pPr>
        <w:ind w:left="4800" w:hanging="360"/>
      </w:pPr>
    </w:lvl>
    <w:lvl w:ilvl="5" w:tplc="0402001B" w:tentative="1">
      <w:start w:val="1"/>
      <w:numFmt w:val="lowerRoman"/>
      <w:lvlText w:val="%6."/>
      <w:lvlJc w:val="right"/>
      <w:pPr>
        <w:ind w:left="5520" w:hanging="180"/>
      </w:pPr>
    </w:lvl>
    <w:lvl w:ilvl="6" w:tplc="0402000F" w:tentative="1">
      <w:start w:val="1"/>
      <w:numFmt w:val="decimal"/>
      <w:lvlText w:val="%7."/>
      <w:lvlJc w:val="left"/>
      <w:pPr>
        <w:ind w:left="6240" w:hanging="360"/>
      </w:pPr>
    </w:lvl>
    <w:lvl w:ilvl="7" w:tplc="04020019" w:tentative="1">
      <w:start w:val="1"/>
      <w:numFmt w:val="lowerLetter"/>
      <w:lvlText w:val="%8."/>
      <w:lvlJc w:val="left"/>
      <w:pPr>
        <w:ind w:left="6960" w:hanging="360"/>
      </w:pPr>
    </w:lvl>
    <w:lvl w:ilvl="8" w:tplc="0402001B" w:tentative="1">
      <w:start w:val="1"/>
      <w:numFmt w:val="lowerRoman"/>
      <w:lvlText w:val="%9."/>
      <w:lvlJc w:val="right"/>
      <w:pPr>
        <w:ind w:left="7680" w:hanging="180"/>
      </w:pPr>
    </w:lvl>
  </w:abstractNum>
  <w:abstractNum w:abstractNumId="5" w15:restartNumberingAfterBreak="0">
    <w:nsid w:val="1074548A"/>
    <w:multiLevelType w:val="hybridMultilevel"/>
    <w:tmpl w:val="1F08BDCA"/>
    <w:lvl w:ilvl="0" w:tplc="7D62AB5E">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6" w15:restartNumberingAfterBreak="0">
    <w:nsid w:val="11DB2572"/>
    <w:multiLevelType w:val="hybridMultilevel"/>
    <w:tmpl w:val="A17A629C"/>
    <w:lvl w:ilvl="0" w:tplc="04020017">
      <w:start w:val="1"/>
      <w:numFmt w:val="lowerLetter"/>
      <w:lvlText w:val="%1)"/>
      <w:lvlJc w:val="left"/>
      <w:pPr>
        <w:ind w:left="2100" w:hanging="360"/>
      </w:pPr>
    </w:lvl>
    <w:lvl w:ilvl="1" w:tplc="04020019" w:tentative="1">
      <w:start w:val="1"/>
      <w:numFmt w:val="lowerLetter"/>
      <w:lvlText w:val="%2."/>
      <w:lvlJc w:val="left"/>
      <w:pPr>
        <w:ind w:left="2820" w:hanging="360"/>
      </w:pPr>
    </w:lvl>
    <w:lvl w:ilvl="2" w:tplc="0402001B" w:tentative="1">
      <w:start w:val="1"/>
      <w:numFmt w:val="lowerRoman"/>
      <w:lvlText w:val="%3."/>
      <w:lvlJc w:val="right"/>
      <w:pPr>
        <w:ind w:left="3540" w:hanging="180"/>
      </w:pPr>
    </w:lvl>
    <w:lvl w:ilvl="3" w:tplc="0402000F" w:tentative="1">
      <w:start w:val="1"/>
      <w:numFmt w:val="decimal"/>
      <w:lvlText w:val="%4."/>
      <w:lvlJc w:val="left"/>
      <w:pPr>
        <w:ind w:left="4260" w:hanging="360"/>
      </w:pPr>
    </w:lvl>
    <w:lvl w:ilvl="4" w:tplc="04020019" w:tentative="1">
      <w:start w:val="1"/>
      <w:numFmt w:val="lowerLetter"/>
      <w:lvlText w:val="%5."/>
      <w:lvlJc w:val="left"/>
      <w:pPr>
        <w:ind w:left="4980" w:hanging="360"/>
      </w:pPr>
    </w:lvl>
    <w:lvl w:ilvl="5" w:tplc="0402001B" w:tentative="1">
      <w:start w:val="1"/>
      <w:numFmt w:val="lowerRoman"/>
      <w:lvlText w:val="%6."/>
      <w:lvlJc w:val="right"/>
      <w:pPr>
        <w:ind w:left="5700" w:hanging="180"/>
      </w:pPr>
    </w:lvl>
    <w:lvl w:ilvl="6" w:tplc="0402000F" w:tentative="1">
      <w:start w:val="1"/>
      <w:numFmt w:val="decimal"/>
      <w:lvlText w:val="%7."/>
      <w:lvlJc w:val="left"/>
      <w:pPr>
        <w:ind w:left="6420" w:hanging="360"/>
      </w:pPr>
    </w:lvl>
    <w:lvl w:ilvl="7" w:tplc="04020019" w:tentative="1">
      <w:start w:val="1"/>
      <w:numFmt w:val="lowerLetter"/>
      <w:lvlText w:val="%8."/>
      <w:lvlJc w:val="left"/>
      <w:pPr>
        <w:ind w:left="7140" w:hanging="360"/>
      </w:pPr>
    </w:lvl>
    <w:lvl w:ilvl="8" w:tplc="0402001B" w:tentative="1">
      <w:start w:val="1"/>
      <w:numFmt w:val="lowerRoman"/>
      <w:lvlText w:val="%9."/>
      <w:lvlJc w:val="right"/>
      <w:pPr>
        <w:ind w:left="7860" w:hanging="180"/>
      </w:pPr>
    </w:lvl>
  </w:abstractNum>
  <w:abstractNum w:abstractNumId="7" w15:restartNumberingAfterBreak="0">
    <w:nsid w:val="13AF4B82"/>
    <w:multiLevelType w:val="hybridMultilevel"/>
    <w:tmpl w:val="064266FE"/>
    <w:lvl w:ilvl="0" w:tplc="7D62AB5E">
      <w:start w:val="1"/>
      <w:numFmt w:val="decimal"/>
      <w:lvlText w:val="%1."/>
      <w:lvlJc w:val="left"/>
      <w:pPr>
        <w:ind w:left="9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3D92827"/>
    <w:multiLevelType w:val="hybridMultilevel"/>
    <w:tmpl w:val="5CD23FBA"/>
    <w:lvl w:ilvl="0" w:tplc="B52009AC">
      <w:start w:val="1"/>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9" w15:restartNumberingAfterBreak="0">
    <w:nsid w:val="16061CE7"/>
    <w:multiLevelType w:val="hybridMultilevel"/>
    <w:tmpl w:val="E190E13C"/>
    <w:lvl w:ilvl="0" w:tplc="7D62AB5E">
      <w:start w:val="1"/>
      <w:numFmt w:val="decimal"/>
      <w:lvlText w:val="%1."/>
      <w:lvlJc w:val="left"/>
      <w:pPr>
        <w:ind w:left="1560" w:hanging="360"/>
      </w:pPr>
      <w:rPr>
        <w:rFonts w:hint="default"/>
      </w:rPr>
    </w:lvl>
    <w:lvl w:ilvl="1" w:tplc="04020019" w:tentative="1">
      <w:start w:val="1"/>
      <w:numFmt w:val="lowerLetter"/>
      <w:lvlText w:val="%2."/>
      <w:lvlJc w:val="left"/>
      <w:pPr>
        <w:ind w:left="2040" w:hanging="360"/>
      </w:pPr>
    </w:lvl>
    <w:lvl w:ilvl="2" w:tplc="0402001B" w:tentative="1">
      <w:start w:val="1"/>
      <w:numFmt w:val="lowerRoman"/>
      <w:lvlText w:val="%3."/>
      <w:lvlJc w:val="right"/>
      <w:pPr>
        <w:ind w:left="2760" w:hanging="180"/>
      </w:pPr>
    </w:lvl>
    <w:lvl w:ilvl="3" w:tplc="0402000F" w:tentative="1">
      <w:start w:val="1"/>
      <w:numFmt w:val="decimal"/>
      <w:lvlText w:val="%4."/>
      <w:lvlJc w:val="left"/>
      <w:pPr>
        <w:ind w:left="3480" w:hanging="360"/>
      </w:pPr>
    </w:lvl>
    <w:lvl w:ilvl="4" w:tplc="04020019" w:tentative="1">
      <w:start w:val="1"/>
      <w:numFmt w:val="lowerLetter"/>
      <w:lvlText w:val="%5."/>
      <w:lvlJc w:val="left"/>
      <w:pPr>
        <w:ind w:left="4200" w:hanging="360"/>
      </w:pPr>
    </w:lvl>
    <w:lvl w:ilvl="5" w:tplc="0402001B" w:tentative="1">
      <w:start w:val="1"/>
      <w:numFmt w:val="lowerRoman"/>
      <w:lvlText w:val="%6."/>
      <w:lvlJc w:val="right"/>
      <w:pPr>
        <w:ind w:left="4920" w:hanging="180"/>
      </w:pPr>
    </w:lvl>
    <w:lvl w:ilvl="6" w:tplc="0402000F" w:tentative="1">
      <w:start w:val="1"/>
      <w:numFmt w:val="decimal"/>
      <w:lvlText w:val="%7."/>
      <w:lvlJc w:val="left"/>
      <w:pPr>
        <w:ind w:left="5640" w:hanging="360"/>
      </w:pPr>
    </w:lvl>
    <w:lvl w:ilvl="7" w:tplc="04020019" w:tentative="1">
      <w:start w:val="1"/>
      <w:numFmt w:val="lowerLetter"/>
      <w:lvlText w:val="%8."/>
      <w:lvlJc w:val="left"/>
      <w:pPr>
        <w:ind w:left="6360" w:hanging="360"/>
      </w:pPr>
    </w:lvl>
    <w:lvl w:ilvl="8" w:tplc="0402001B" w:tentative="1">
      <w:start w:val="1"/>
      <w:numFmt w:val="lowerRoman"/>
      <w:lvlText w:val="%9."/>
      <w:lvlJc w:val="right"/>
      <w:pPr>
        <w:ind w:left="7080" w:hanging="180"/>
      </w:pPr>
    </w:lvl>
  </w:abstractNum>
  <w:abstractNum w:abstractNumId="10" w15:restartNumberingAfterBreak="0">
    <w:nsid w:val="19852D46"/>
    <w:multiLevelType w:val="hybridMultilevel"/>
    <w:tmpl w:val="4A065636"/>
    <w:lvl w:ilvl="0" w:tplc="7D62AB5E">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1B610F68"/>
    <w:multiLevelType w:val="hybridMultilevel"/>
    <w:tmpl w:val="802A6172"/>
    <w:lvl w:ilvl="0" w:tplc="7D62AB5E">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1D4172B4"/>
    <w:multiLevelType w:val="hybridMultilevel"/>
    <w:tmpl w:val="961C26C2"/>
    <w:lvl w:ilvl="0" w:tplc="5B68FE40">
      <w:start w:val="1"/>
      <w:numFmt w:val="decimal"/>
      <w:lvlText w:val="%1."/>
      <w:lvlJc w:val="left"/>
      <w:pPr>
        <w:ind w:left="7874" w:hanging="360"/>
      </w:pPr>
    </w:lvl>
    <w:lvl w:ilvl="1" w:tplc="04020019">
      <w:start w:val="1"/>
      <w:numFmt w:val="lowerLetter"/>
      <w:lvlText w:val="%2."/>
      <w:lvlJc w:val="left"/>
      <w:pPr>
        <w:ind w:left="1789" w:hanging="360"/>
      </w:pPr>
    </w:lvl>
    <w:lvl w:ilvl="2" w:tplc="0402001B">
      <w:start w:val="1"/>
      <w:numFmt w:val="lowerRoman"/>
      <w:lvlText w:val="%3."/>
      <w:lvlJc w:val="right"/>
      <w:pPr>
        <w:ind w:left="2509" w:hanging="180"/>
      </w:pPr>
    </w:lvl>
    <w:lvl w:ilvl="3" w:tplc="0402000F">
      <w:start w:val="1"/>
      <w:numFmt w:val="decimal"/>
      <w:lvlText w:val="%4."/>
      <w:lvlJc w:val="left"/>
      <w:pPr>
        <w:ind w:left="3229" w:hanging="360"/>
      </w:pPr>
    </w:lvl>
    <w:lvl w:ilvl="4" w:tplc="04020019">
      <w:start w:val="1"/>
      <w:numFmt w:val="lowerLetter"/>
      <w:lvlText w:val="%5."/>
      <w:lvlJc w:val="left"/>
      <w:pPr>
        <w:ind w:left="3949" w:hanging="360"/>
      </w:pPr>
    </w:lvl>
    <w:lvl w:ilvl="5" w:tplc="0402001B">
      <w:start w:val="1"/>
      <w:numFmt w:val="lowerRoman"/>
      <w:lvlText w:val="%6."/>
      <w:lvlJc w:val="right"/>
      <w:pPr>
        <w:ind w:left="4669" w:hanging="180"/>
      </w:pPr>
    </w:lvl>
    <w:lvl w:ilvl="6" w:tplc="0402000F">
      <w:start w:val="1"/>
      <w:numFmt w:val="decimal"/>
      <w:lvlText w:val="%7."/>
      <w:lvlJc w:val="left"/>
      <w:pPr>
        <w:ind w:left="5389" w:hanging="360"/>
      </w:pPr>
    </w:lvl>
    <w:lvl w:ilvl="7" w:tplc="04020019">
      <w:start w:val="1"/>
      <w:numFmt w:val="lowerLetter"/>
      <w:lvlText w:val="%8."/>
      <w:lvlJc w:val="left"/>
      <w:pPr>
        <w:ind w:left="6109" w:hanging="360"/>
      </w:pPr>
    </w:lvl>
    <w:lvl w:ilvl="8" w:tplc="0402001B">
      <w:start w:val="1"/>
      <w:numFmt w:val="lowerRoman"/>
      <w:lvlText w:val="%9."/>
      <w:lvlJc w:val="right"/>
      <w:pPr>
        <w:ind w:left="6829" w:hanging="180"/>
      </w:pPr>
    </w:lvl>
  </w:abstractNum>
  <w:abstractNum w:abstractNumId="13" w15:restartNumberingAfterBreak="0">
    <w:nsid w:val="1E391A9D"/>
    <w:multiLevelType w:val="hybridMultilevel"/>
    <w:tmpl w:val="EB5EFD96"/>
    <w:lvl w:ilvl="0" w:tplc="7D62AB5E">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4" w15:restartNumberingAfterBreak="0">
    <w:nsid w:val="1ECC1E1B"/>
    <w:multiLevelType w:val="hybridMultilevel"/>
    <w:tmpl w:val="5DDC245E"/>
    <w:lvl w:ilvl="0" w:tplc="5DA05DDC">
      <w:start w:val="1"/>
      <w:numFmt w:val="decimal"/>
      <w:lvlText w:val="%1."/>
      <w:lvlJc w:val="left"/>
      <w:pPr>
        <w:ind w:left="1617" w:hanging="105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5" w15:restartNumberingAfterBreak="0">
    <w:nsid w:val="2F935684"/>
    <w:multiLevelType w:val="hybridMultilevel"/>
    <w:tmpl w:val="A1E677DC"/>
    <w:lvl w:ilvl="0" w:tplc="7D62AB5E">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31C05D6D"/>
    <w:multiLevelType w:val="hybridMultilevel"/>
    <w:tmpl w:val="B51EB328"/>
    <w:lvl w:ilvl="0" w:tplc="7D62AB5E">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354735C6"/>
    <w:multiLevelType w:val="hybridMultilevel"/>
    <w:tmpl w:val="6278FEBC"/>
    <w:lvl w:ilvl="0" w:tplc="7D62AB5E">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3AF46120"/>
    <w:multiLevelType w:val="hybridMultilevel"/>
    <w:tmpl w:val="C68A1538"/>
    <w:lvl w:ilvl="0" w:tplc="7D62AB5E">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B6C5F41"/>
    <w:multiLevelType w:val="hybridMultilevel"/>
    <w:tmpl w:val="183CFFB8"/>
    <w:lvl w:ilvl="0" w:tplc="04020017">
      <w:start w:val="1"/>
      <w:numFmt w:val="lowerLetter"/>
      <w:lvlText w:val="%1)"/>
      <w:lvlJc w:val="left"/>
      <w:pPr>
        <w:ind w:left="2100" w:hanging="360"/>
      </w:pPr>
    </w:lvl>
    <w:lvl w:ilvl="1" w:tplc="04020019" w:tentative="1">
      <w:start w:val="1"/>
      <w:numFmt w:val="lowerLetter"/>
      <w:lvlText w:val="%2."/>
      <w:lvlJc w:val="left"/>
      <w:pPr>
        <w:ind w:left="2820" w:hanging="360"/>
      </w:pPr>
    </w:lvl>
    <w:lvl w:ilvl="2" w:tplc="0402001B" w:tentative="1">
      <w:start w:val="1"/>
      <w:numFmt w:val="lowerRoman"/>
      <w:lvlText w:val="%3."/>
      <w:lvlJc w:val="right"/>
      <w:pPr>
        <w:ind w:left="3540" w:hanging="180"/>
      </w:pPr>
    </w:lvl>
    <w:lvl w:ilvl="3" w:tplc="0402000F" w:tentative="1">
      <w:start w:val="1"/>
      <w:numFmt w:val="decimal"/>
      <w:lvlText w:val="%4."/>
      <w:lvlJc w:val="left"/>
      <w:pPr>
        <w:ind w:left="4260" w:hanging="360"/>
      </w:pPr>
    </w:lvl>
    <w:lvl w:ilvl="4" w:tplc="04020019" w:tentative="1">
      <w:start w:val="1"/>
      <w:numFmt w:val="lowerLetter"/>
      <w:lvlText w:val="%5."/>
      <w:lvlJc w:val="left"/>
      <w:pPr>
        <w:ind w:left="4980" w:hanging="360"/>
      </w:pPr>
    </w:lvl>
    <w:lvl w:ilvl="5" w:tplc="0402001B" w:tentative="1">
      <w:start w:val="1"/>
      <w:numFmt w:val="lowerRoman"/>
      <w:lvlText w:val="%6."/>
      <w:lvlJc w:val="right"/>
      <w:pPr>
        <w:ind w:left="5700" w:hanging="180"/>
      </w:pPr>
    </w:lvl>
    <w:lvl w:ilvl="6" w:tplc="0402000F" w:tentative="1">
      <w:start w:val="1"/>
      <w:numFmt w:val="decimal"/>
      <w:lvlText w:val="%7."/>
      <w:lvlJc w:val="left"/>
      <w:pPr>
        <w:ind w:left="6420" w:hanging="360"/>
      </w:pPr>
    </w:lvl>
    <w:lvl w:ilvl="7" w:tplc="04020019" w:tentative="1">
      <w:start w:val="1"/>
      <w:numFmt w:val="lowerLetter"/>
      <w:lvlText w:val="%8."/>
      <w:lvlJc w:val="left"/>
      <w:pPr>
        <w:ind w:left="7140" w:hanging="360"/>
      </w:pPr>
    </w:lvl>
    <w:lvl w:ilvl="8" w:tplc="0402001B" w:tentative="1">
      <w:start w:val="1"/>
      <w:numFmt w:val="lowerRoman"/>
      <w:lvlText w:val="%9."/>
      <w:lvlJc w:val="right"/>
      <w:pPr>
        <w:ind w:left="7860" w:hanging="180"/>
      </w:pPr>
    </w:lvl>
  </w:abstractNum>
  <w:abstractNum w:abstractNumId="20" w15:restartNumberingAfterBreak="0">
    <w:nsid w:val="424D5880"/>
    <w:multiLevelType w:val="hybridMultilevel"/>
    <w:tmpl w:val="D6EEE60E"/>
    <w:lvl w:ilvl="0" w:tplc="7D62AB5E">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44E373BE"/>
    <w:multiLevelType w:val="hybridMultilevel"/>
    <w:tmpl w:val="1A2A122A"/>
    <w:lvl w:ilvl="0" w:tplc="04020017">
      <w:start w:val="1"/>
      <w:numFmt w:val="lowerLetter"/>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44EF59E4"/>
    <w:multiLevelType w:val="hybridMultilevel"/>
    <w:tmpl w:val="985EC0A0"/>
    <w:lvl w:ilvl="0" w:tplc="7D62AB5E">
      <w:start w:val="1"/>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23" w15:restartNumberingAfterBreak="0">
    <w:nsid w:val="4C452D16"/>
    <w:multiLevelType w:val="hybridMultilevel"/>
    <w:tmpl w:val="043CF3D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4" w15:restartNumberingAfterBreak="0">
    <w:nsid w:val="52024CBD"/>
    <w:multiLevelType w:val="hybridMultilevel"/>
    <w:tmpl w:val="62BE7CA4"/>
    <w:lvl w:ilvl="0" w:tplc="7D62AB5E">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56A70AD9"/>
    <w:multiLevelType w:val="hybridMultilevel"/>
    <w:tmpl w:val="B6BE06CC"/>
    <w:lvl w:ilvl="0" w:tplc="7D62AB5E">
      <w:start w:val="1"/>
      <w:numFmt w:val="decimal"/>
      <w:lvlText w:val="%1."/>
      <w:lvlJc w:val="left"/>
      <w:pPr>
        <w:ind w:left="1500" w:hanging="360"/>
      </w:pPr>
      <w:rPr>
        <w:rFonts w:hint="default"/>
      </w:rPr>
    </w:lvl>
    <w:lvl w:ilvl="1" w:tplc="04020019" w:tentative="1">
      <w:start w:val="1"/>
      <w:numFmt w:val="lowerLetter"/>
      <w:lvlText w:val="%2."/>
      <w:lvlJc w:val="left"/>
      <w:pPr>
        <w:ind w:left="2220" w:hanging="360"/>
      </w:pPr>
    </w:lvl>
    <w:lvl w:ilvl="2" w:tplc="0402001B" w:tentative="1">
      <w:start w:val="1"/>
      <w:numFmt w:val="lowerRoman"/>
      <w:lvlText w:val="%3."/>
      <w:lvlJc w:val="right"/>
      <w:pPr>
        <w:ind w:left="2940" w:hanging="180"/>
      </w:pPr>
    </w:lvl>
    <w:lvl w:ilvl="3" w:tplc="0402000F" w:tentative="1">
      <w:start w:val="1"/>
      <w:numFmt w:val="decimal"/>
      <w:lvlText w:val="%4."/>
      <w:lvlJc w:val="left"/>
      <w:pPr>
        <w:ind w:left="3660" w:hanging="360"/>
      </w:pPr>
    </w:lvl>
    <w:lvl w:ilvl="4" w:tplc="04020019" w:tentative="1">
      <w:start w:val="1"/>
      <w:numFmt w:val="lowerLetter"/>
      <w:lvlText w:val="%5."/>
      <w:lvlJc w:val="left"/>
      <w:pPr>
        <w:ind w:left="4380" w:hanging="360"/>
      </w:pPr>
    </w:lvl>
    <w:lvl w:ilvl="5" w:tplc="0402001B" w:tentative="1">
      <w:start w:val="1"/>
      <w:numFmt w:val="lowerRoman"/>
      <w:lvlText w:val="%6."/>
      <w:lvlJc w:val="right"/>
      <w:pPr>
        <w:ind w:left="5100" w:hanging="180"/>
      </w:pPr>
    </w:lvl>
    <w:lvl w:ilvl="6" w:tplc="0402000F" w:tentative="1">
      <w:start w:val="1"/>
      <w:numFmt w:val="decimal"/>
      <w:lvlText w:val="%7."/>
      <w:lvlJc w:val="left"/>
      <w:pPr>
        <w:ind w:left="5820" w:hanging="360"/>
      </w:pPr>
    </w:lvl>
    <w:lvl w:ilvl="7" w:tplc="04020019" w:tentative="1">
      <w:start w:val="1"/>
      <w:numFmt w:val="lowerLetter"/>
      <w:lvlText w:val="%8."/>
      <w:lvlJc w:val="left"/>
      <w:pPr>
        <w:ind w:left="6540" w:hanging="360"/>
      </w:pPr>
    </w:lvl>
    <w:lvl w:ilvl="8" w:tplc="0402001B" w:tentative="1">
      <w:start w:val="1"/>
      <w:numFmt w:val="lowerRoman"/>
      <w:lvlText w:val="%9."/>
      <w:lvlJc w:val="right"/>
      <w:pPr>
        <w:ind w:left="7260" w:hanging="180"/>
      </w:pPr>
    </w:lvl>
  </w:abstractNum>
  <w:abstractNum w:abstractNumId="26" w15:restartNumberingAfterBreak="0">
    <w:nsid w:val="60933D2F"/>
    <w:multiLevelType w:val="hybridMultilevel"/>
    <w:tmpl w:val="0560B31C"/>
    <w:lvl w:ilvl="0" w:tplc="7D62AB5E">
      <w:start w:val="1"/>
      <w:numFmt w:val="decimal"/>
      <w:lvlText w:val="%1."/>
      <w:lvlJc w:val="left"/>
      <w:pPr>
        <w:ind w:left="9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63D51FA9"/>
    <w:multiLevelType w:val="hybridMultilevel"/>
    <w:tmpl w:val="9FA86B70"/>
    <w:lvl w:ilvl="0" w:tplc="7D62AB5E">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8" w15:restartNumberingAfterBreak="0">
    <w:nsid w:val="63ED39B2"/>
    <w:multiLevelType w:val="hybridMultilevel"/>
    <w:tmpl w:val="5126B182"/>
    <w:lvl w:ilvl="0" w:tplc="7D62AB5E">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660E7119"/>
    <w:multiLevelType w:val="hybridMultilevel"/>
    <w:tmpl w:val="3368A13A"/>
    <w:lvl w:ilvl="0" w:tplc="7D62AB5E">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0" w15:restartNumberingAfterBreak="0">
    <w:nsid w:val="67B72ADE"/>
    <w:multiLevelType w:val="hybridMultilevel"/>
    <w:tmpl w:val="A88C8834"/>
    <w:lvl w:ilvl="0" w:tplc="7D62AB5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1" w15:restartNumberingAfterBreak="0">
    <w:nsid w:val="6BDC190D"/>
    <w:multiLevelType w:val="hybridMultilevel"/>
    <w:tmpl w:val="7E04CDFC"/>
    <w:lvl w:ilvl="0" w:tplc="04020017">
      <w:start w:val="1"/>
      <w:numFmt w:val="lowerLetter"/>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2" w15:restartNumberingAfterBreak="0">
    <w:nsid w:val="6BE90E4B"/>
    <w:multiLevelType w:val="hybridMultilevel"/>
    <w:tmpl w:val="584E3740"/>
    <w:lvl w:ilvl="0" w:tplc="9C40E406">
      <w:start w:val="4"/>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33" w15:restartNumberingAfterBreak="0">
    <w:nsid w:val="6C8D1E61"/>
    <w:multiLevelType w:val="hybridMultilevel"/>
    <w:tmpl w:val="F1340D62"/>
    <w:lvl w:ilvl="0" w:tplc="CF1883D8">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6E7B34A4"/>
    <w:multiLevelType w:val="hybridMultilevel"/>
    <w:tmpl w:val="49605AF2"/>
    <w:lvl w:ilvl="0" w:tplc="04020017">
      <w:start w:val="1"/>
      <w:numFmt w:val="lowerLetter"/>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5" w15:restartNumberingAfterBreak="0">
    <w:nsid w:val="721A1A0F"/>
    <w:multiLevelType w:val="hybridMultilevel"/>
    <w:tmpl w:val="BC849474"/>
    <w:lvl w:ilvl="0" w:tplc="D44261F0">
      <w:start w:val="1"/>
      <w:numFmt w:val="decimal"/>
      <w:lvlText w:val="%1."/>
      <w:lvlJc w:val="left"/>
      <w:pPr>
        <w:ind w:left="358" w:hanging="240"/>
      </w:pPr>
      <w:rPr>
        <w:rFonts w:ascii="Times New Roman" w:eastAsia="Times New Roman" w:hAnsi="Times New Roman" w:cs="Times New Roman" w:hint="default"/>
        <w:spacing w:val="-2"/>
        <w:w w:val="100"/>
        <w:sz w:val="24"/>
        <w:szCs w:val="24"/>
        <w:lang w:val="bg-BG" w:eastAsia="bg-BG" w:bidi="bg-BG"/>
      </w:rPr>
    </w:lvl>
    <w:lvl w:ilvl="1" w:tplc="BE624026">
      <w:numFmt w:val="bullet"/>
      <w:lvlText w:val="•"/>
      <w:lvlJc w:val="left"/>
      <w:pPr>
        <w:ind w:left="1268" w:hanging="240"/>
      </w:pPr>
      <w:rPr>
        <w:lang w:val="bg-BG" w:eastAsia="bg-BG" w:bidi="bg-BG"/>
      </w:rPr>
    </w:lvl>
    <w:lvl w:ilvl="2" w:tplc="55E8FB92">
      <w:numFmt w:val="bullet"/>
      <w:lvlText w:val="•"/>
      <w:lvlJc w:val="left"/>
      <w:pPr>
        <w:ind w:left="2177" w:hanging="240"/>
      </w:pPr>
      <w:rPr>
        <w:lang w:val="bg-BG" w:eastAsia="bg-BG" w:bidi="bg-BG"/>
      </w:rPr>
    </w:lvl>
    <w:lvl w:ilvl="3" w:tplc="B78CEC16">
      <w:numFmt w:val="bullet"/>
      <w:lvlText w:val="•"/>
      <w:lvlJc w:val="left"/>
      <w:pPr>
        <w:ind w:left="3085" w:hanging="240"/>
      </w:pPr>
      <w:rPr>
        <w:lang w:val="bg-BG" w:eastAsia="bg-BG" w:bidi="bg-BG"/>
      </w:rPr>
    </w:lvl>
    <w:lvl w:ilvl="4" w:tplc="BA90C376">
      <w:numFmt w:val="bullet"/>
      <w:lvlText w:val="•"/>
      <w:lvlJc w:val="left"/>
      <w:pPr>
        <w:ind w:left="3994" w:hanging="240"/>
      </w:pPr>
      <w:rPr>
        <w:lang w:val="bg-BG" w:eastAsia="bg-BG" w:bidi="bg-BG"/>
      </w:rPr>
    </w:lvl>
    <w:lvl w:ilvl="5" w:tplc="FE2A26E8">
      <w:numFmt w:val="bullet"/>
      <w:lvlText w:val="•"/>
      <w:lvlJc w:val="left"/>
      <w:pPr>
        <w:ind w:left="4903" w:hanging="240"/>
      </w:pPr>
      <w:rPr>
        <w:lang w:val="bg-BG" w:eastAsia="bg-BG" w:bidi="bg-BG"/>
      </w:rPr>
    </w:lvl>
    <w:lvl w:ilvl="6" w:tplc="00668CFC">
      <w:numFmt w:val="bullet"/>
      <w:lvlText w:val="•"/>
      <w:lvlJc w:val="left"/>
      <w:pPr>
        <w:ind w:left="5811" w:hanging="240"/>
      </w:pPr>
      <w:rPr>
        <w:lang w:val="bg-BG" w:eastAsia="bg-BG" w:bidi="bg-BG"/>
      </w:rPr>
    </w:lvl>
    <w:lvl w:ilvl="7" w:tplc="2F0C3924">
      <w:numFmt w:val="bullet"/>
      <w:lvlText w:val="•"/>
      <w:lvlJc w:val="left"/>
      <w:pPr>
        <w:ind w:left="6720" w:hanging="240"/>
      </w:pPr>
      <w:rPr>
        <w:lang w:val="bg-BG" w:eastAsia="bg-BG" w:bidi="bg-BG"/>
      </w:rPr>
    </w:lvl>
    <w:lvl w:ilvl="8" w:tplc="67582528">
      <w:numFmt w:val="bullet"/>
      <w:lvlText w:val="•"/>
      <w:lvlJc w:val="left"/>
      <w:pPr>
        <w:ind w:left="7629" w:hanging="240"/>
      </w:pPr>
      <w:rPr>
        <w:lang w:val="bg-BG" w:eastAsia="bg-BG" w:bidi="bg-BG"/>
      </w:rPr>
    </w:lvl>
  </w:abstractNum>
  <w:abstractNum w:abstractNumId="36" w15:restartNumberingAfterBreak="0">
    <w:nsid w:val="7B5E183D"/>
    <w:multiLevelType w:val="hybridMultilevel"/>
    <w:tmpl w:val="48344CA2"/>
    <w:lvl w:ilvl="0" w:tplc="7D62AB5E">
      <w:start w:val="1"/>
      <w:numFmt w:val="decimal"/>
      <w:lvlText w:val="%1."/>
      <w:lvlJc w:val="left"/>
      <w:pPr>
        <w:ind w:left="9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7C730C93"/>
    <w:multiLevelType w:val="hybridMultilevel"/>
    <w:tmpl w:val="2DC8BCDC"/>
    <w:lvl w:ilvl="0" w:tplc="9C40E406">
      <w:start w:val="4"/>
      <w:numFmt w:val="decimal"/>
      <w:lvlText w:val="%1"/>
      <w:lvlJc w:val="left"/>
      <w:pPr>
        <w:ind w:left="84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7CDA09FA"/>
    <w:multiLevelType w:val="hybridMultilevel"/>
    <w:tmpl w:val="FD0A02C8"/>
    <w:lvl w:ilvl="0" w:tplc="7D62AB5E">
      <w:start w:val="1"/>
      <w:numFmt w:val="decimal"/>
      <w:lvlText w:val="%1."/>
      <w:lvlJc w:val="left"/>
      <w:pPr>
        <w:ind w:left="1380" w:hanging="360"/>
      </w:pPr>
      <w:rPr>
        <w:rFonts w:hint="default"/>
      </w:rPr>
    </w:lvl>
    <w:lvl w:ilvl="1" w:tplc="04020019" w:tentative="1">
      <w:start w:val="1"/>
      <w:numFmt w:val="lowerLetter"/>
      <w:lvlText w:val="%2."/>
      <w:lvlJc w:val="left"/>
      <w:pPr>
        <w:ind w:left="2100" w:hanging="360"/>
      </w:pPr>
    </w:lvl>
    <w:lvl w:ilvl="2" w:tplc="0402001B" w:tentative="1">
      <w:start w:val="1"/>
      <w:numFmt w:val="lowerRoman"/>
      <w:lvlText w:val="%3."/>
      <w:lvlJc w:val="right"/>
      <w:pPr>
        <w:ind w:left="2820" w:hanging="180"/>
      </w:pPr>
    </w:lvl>
    <w:lvl w:ilvl="3" w:tplc="0402000F" w:tentative="1">
      <w:start w:val="1"/>
      <w:numFmt w:val="decimal"/>
      <w:lvlText w:val="%4."/>
      <w:lvlJc w:val="left"/>
      <w:pPr>
        <w:ind w:left="3540" w:hanging="360"/>
      </w:pPr>
    </w:lvl>
    <w:lvl w:ilvl="4" w:tplc="04020019" w:tentative="1">
      <w:start w:val="1"/>
      <w:numFmt w:val="lowerLetter"/>
      <w:lvlText w:val="%5."/>
      <w:lvlJc w:val="left"/>
      <w:pPr>
        <w:ind w:left="4260" w:hanging="360"/>
      </w:pPr>
    </w:lvl>
    <w:lvl w:ilvl="5" w:tplc="0402001B" w:tentative="1">
      <w:start w:val="1"/>
      <w:numFmt w:val="lowerRoman"/>
      <w:lvlText w:val="%6."/>
      <w:lvlJc w:val="right"/>
      <w:pPr>
        <w:ind w:left="4980" w:hanging="180"/>
      </w:pPr>
    </w:lvl>
    <w:lvl w:ilvl="6" w:tplc="0402000F" w:tentative="1">
      <w:start w:val="1"/>
      <w:numFmt w:val="decimal"/>
      <w:lvlText w:val="%7."/>
      <w:lvlJc w:val="left"/>
      <w:pPr>
        <w:ind w:left="5700" w:hanging="360"/>
      </w:pPr>
    </w:lvl>
    <w:lvl w:ilvl="7" w:tplc="04020019" w:tentative="1">
      <w:start w:val="1"/>
      <w:numFmt w:val="lowerLetter"/>
      <w:lvlText w:val="%8."/>
      <w:lvlJc w:val="left"/>
      <w:pPr>
        <w:ind w:left="6420" w:hanging="360"/>
      </w:pPr>
    </w:lvl>
    <w:lvl w:ilvl="8" w:tplc="0402001B" w:tentative="1">
      <w:start w:val="1"/>
      <w:numFmt w:val="lowerRoman"/>
      <w:lvlText w:val="%9."/>
      <w:lvlJc w:val="right"/>
      <w:pPr>
        <w:ind w:left="7140" w:hanging="180"/>
      </w:pPr>
    </w:lvl>
  </w:abstractNum>
  <w:abstractNum w:abstractNumId="39" w15:restartNumberingAfterBreak="0">
    <w:nsid w:val="7E8042DF"/>
    <w:multiLevelType w:val="hybridMultilevel"/>
    <w:tmpl w:val="598CDA5E"/>
    <w:lvl w:ilvl="0" w:tplc="7D62AB5E">
      <w:start w:val="1"/>
      <w:numFmt w:val="decimal"/>
      <w:lvlText w:val="%1."/>
      <w:lvlJc w:val="left"/>
      <w:pPr>
        <w:ind w:left="1200" w:hanging="360"/>
      </w:pPr>
      <w:rPr>
        <w:rFonts w:hint="default"/>
      </w:rPr>
    </w:lvl>
    <w:lvl w:ilvl="1" w:tplc="04020019" w:tentative="1">
      <w:start w:val="1"/>
      <w:numFmt w:val="lowerLetter"/>
      <w:lvlText w:val="%2."/>
      <w:lvlJc w:val="left"/>
      <w:pPr>
        <w:ind w:left="1920" w:hanging="360"/>
      </w:pPr>
    </w:lvl>
    <w:lvl w:ilvl="2" w:tplc="0402001B" w:tentative="1">
      <w:start w:val="1"/>
      <w:numFmt w:val="lowerRoman"/>
      <w:lvlText w:val="%3."/>
      <w:lvlJc w:val="right"/>
      <w:pPr>
        <w:ind w:left="2640" w:hanging="180"/>
      </w:pPr>
    </w:lvl>
    <w:lvl w:ilvl="3" w:tplc="0402000F" w:tentative="1">
      <w:start w:val="1"/>
      <w:numFmt w:val="decimal"/>
      <w:lvlText w:val="%4."/>
      <w:lvlJc w:val="left"/>
      <w:pPr>
        <w:ind w:left="3360" w:hanging="360"/>
      </w:pPr>
    </w:lvl>
    <w:lvl w:ilvl="4" w:tplc="04020019" w:tentative="1">
      <w:start w:val="1"/>
      <w:numFmt w:val="lowerLetter"/>
      <w:lvlText w:val="%5."/>
      <w:lvlJc w:val="left"/>
      <w:pPr>
        <w:ind w:left="4080" w:hanging="360"/>
      </w:pPr>
    </w:lvl>
    <w:lvl w:ilvl="5" w:tplc="0402001B" w:tentative="1">
      <w:start w:val="1"/>
      <w:numFmt w:val="lowerRoman"/>
      <w:lvlText w:val="%6."/>
      <w:lvlJc w:val="right"/>
      <w:pPr>
        <w:ind w:left="4800" w:hanging="180"/>
      </w:pPr>
    </w:lvl>
    <w:lvl w:ilvl="6" w:tplc="0402000F" w:tentative="1">
      <w:start w:val="1"/>
      <w:numFmt w:val="decimal"/>
      <w:lvlText w:val="%7."/>
      <w:lvlJc w:val="left"/>
      <w:pPr>
        <w:ind w:left="5520" w:hanging="360"/>
      </w:pPr>
    </w:lvl>
    <w:lvl w:ilvl="7" w:tplc="04020019" w:tentative="1">
      <w:start w:val="1"/>
      <w:numFmt w:val="lowerLetter"/>
      <w:lvlText w:val="%8."/>
      <w:lvlJc w:val="left"/>
      <w:pPr>
        <w:ind w:left="6240" w:hanging="360"/>
      </w:pPr>
    </w:lvl>
    <w:lvl w:ilvl="8" w:tplc="0402001B" w:tentative="1">
      <w:start w:val="1"/>
      <w:numFmt w:val="lowerRoman"/>
      <w:lvlText w:val="%9."/>
      <w:lvlJc w:val="right"/>
      <w:pPr>
        <w:ind w:left="6960" w:hanging="180"/>
      </w:pPr>
    </w:lvl>
  </w:abstractNum>
  <w:num w:numId="1">
    <w:abstractNumId w:val="27"/>
  </w:num>
  <w:num w:numId="2">
    <w:abstractNumId w:val="0"/>
  </w:num>
  <w:num w:numId="3">
    <w:abstractNumId w:val="9"/>
  </w:num>
  <w:num w:numId="4">
    <w:abstractNumId w:val="7"/>
  </w:num>
  <w:num w:numId="5">
    <w:abstractNumId w:val="26"/>
  </w:num>
  <w:num w:numId="6">
    <w:abstractNumId w:val="36"/>
  </w:num>
  <w:num w:numId="7">
    <w:abstractNumId w:val="18"/>
  </w:num>
  <w:num w:numId="8">
    <w:abstractNumId w:val="30"/>
  </w:num>
  <w:num w:numId="9">
    <w:abstractNumId w:val="20"/>
  </w:num>
  <w:num w:numId="10">
    <w:abstractNumId w:val="2"/>
  </w:num>
  <w:num w:numId="11">
    <w:abstractNumId w:val="38"/>
  </w:num>
  <w:num w:numId="12">
    <w:abstractNumId w:val="13"/>
  </w:num>
  <w:num w:numId="13">
    <w:abstractNumId w:val="6"/>
  </w:num>
  <w:num w:numId="14">
    <w:abstractNumId w:val="31"/>
  </w:num>
  <w:num w:numId="15">
    <w:abstractNumId w:val="19"/>
  </w:num>
  <w:num w:numId="16">
    <w:abstractNumId w:val="21"/>
  </w:num>
  <w:num w:numId="17">
    <w:abstractNumId w:val="34"/>
  </w:num>
  <w:num w:numId="18">
    <w:abstractNumId w:val="5"/>
  </w:num>
  <w:num w:numId="19">
    <w:abstractNumId w:val="8"/>
  </w:num>
  <w:num w:numId="20">
    <w:abstractNumId w:val="32"/>
  </w:num>
  <w:num w:numId="21">
    <w:abstractNumId w:val="37"/>
  </w:num>
  <w:num w:numId="22">
    <w:abstractNumId w:val="24"/>
  </w:num>
  <w:num w:numId="23">
    <w:abstractNumId w:val="15"/>
  </w:num>
  <w:num w:numId="24">
    <w:abstractNumId w:val="10"/>
  </w:num>
  <w:num w:numId="25">
    <w:abstractNumId w:val="17"/>
  </w:num>
  <w:num w:numId="26">
    <w:abstractNumId w:val="11"/>
  </w:num>
  <w:num w:numId="27">
    <w:abstractNumId w:val="28"/>
  </w:num>
  <w:num w:numId="28">
    <w:abstractNumId w:val="25"/>
  </w:num>
  <w:num w:numId="29">
    <w:abstractNumId w:val="4"/>
  </w:num>
  <w:num w:numId="30">
    <w:abstractNumId w:val="3"/>
  </w:num>
  <w:num w:numId="31">
    <w:abstractNumId w:val="22"/>
  </w:num>
  <w:num w:numId="32">
    <w:abstractNumId w:val="39"/>
  </w:num>
  <w:num w:numId="33">
    <w:abstractNumId w:val="29"/>
  </w:num>
  <w:num w:numId="34">
    <w:abstractNumId w:val="16"/>
  </w:num>
  <w:num w:numId="35">
    <w:abstractNumId w:val="1"/>
  </w:num>
  <w:num w:numId="36">
    <w:abstractNumId w:val="33"/>
  </w:num>
  <w:num w:numId="37">
    <w:abstractNumId w:val="35"/>
    <w:lvlOverride w:ilvl="0">
      <w:startOverride w:val="1"/>
    </w:lvlOverride>
    <w:lvlOverride w:ilvl="1"/>
    <w:lvlOverride w:ilvl="2"/>
    <w:lvlOverride w:ilvl="3"/>
    <w:lvlOverride w:ilvl="4"/>
    <w:lvlOverride w:ilvl="5"/>
    <w:lvlOverride w:ilvl="6"/>
    <w:lvlOverride w:ilvl="7"/>
    <w:lvlOverride w:ilvl="8"/>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1AE"/>
    <w:rsid w:val="00005677"/>
    <w:rsid w:val="0001350B"/>
    <w:rsid w:val="00026307"/>
    <w:rsid w:val="000422D8"/>
    <w:rsid w:val="00063B02"/>
    <w:rsid w:val="00090DFC"/>
    <w:rsid w:val="00091FD1"/>
    <w:rsid w:val="0009504C"/>
    <w:rsid w:val="000A7FD7"/>
    <w:rsid w:val="000C76AA"/>
    <w:rsid w:val="000D5B7E"/>
    <w:rsid w:val="000E6D82"/>
    <w:rsid w:val="0014149B"/>
    <w:rsid w:val="001430A3"/>
    <w:rsid w:val="00157923"/>
    <w:rsid w:val="001627CF"/>
    <w:rsid w:val="0016355C"/>
    <w:rsid w:val="0016450A"/>
    <w:rsid w:val="00165EB4"/>
    <w:rsid w:val="00176C80"/>
    <w:rsid w:val="0019324D"/>
    <w:rsid w:val="001A2B36"/>
    <w:rsid w:val="001C38BF"/>
    <w:rsid w:val="001C4FDF"/>
    <w:rsid w:val="001D1889"/>
    <w:rsid w:val="001E3785"/>
    <w:rsid w:val="001F6F84"/>
    <w:rsid w:val="00244A56"/>
    <w:rsid w:val="00270920"/>
    <w:rsid w:val="002728CD"/>
    <w:rsid w:val="00275635"/>
    <w:rsid w:val="002854E0"/>
    <w:rsid w:val="00285A0D"/>
    <w:rsid w:val="002974CD"/>
    <w:rsid w:val="002C33DF"/>
    <w:rsid w:val="003020EB"/>
    <w:rsid w:val="00313270"/>
    <w:rsid w:val="00322FA7"/>
    <w:rsid w:val="00332C23"/>
    <w:rsid w:val="00356140"/>
    <w:rsid w:val="003906D3"/>
    <w:rsid w:val="003A408A"/>
    <w:rsid w:val="003B3447"/>
    <w:rsid w:val="003D1BD0"/>
    <w:rsid w:val="003D6C41"/>
    <w:rsid w:val="003E0E62"/>
    <w:rsid w:val="003E117A"/>
    <w:rsid w:val="003F06F2"/>
    <w:rsid w:val="003F0826"/>
    <w:rsid w:val="003F30C1"/>
    <w:rsid w:val="004221AA"/>
    <w:rsid w:val="0042607A"/>
    <w:rsid w:val="00430BC2"/>
    <w:rsid w:val="0043118B"/>
    <w:rsid w:val="00453C0E"/>
    <w:rsid w:val="004869DE"/>
    <w:rsid w:val="004A1339"/>
    <w:rsid w:val="004C090C"/>
    <w:rsid w:val="004F7EE8"/>
    <w:rsid w:val="005064C7"/>
    <w:rsid w:val="00526ADB"/>
    <w:rsid w:val="00534990"/>
    <w:rsid w:val="00536B94"/>
    <w:rsid w:val="00563341"/>
    <w:rsid w:val="005672B1"/>
    <w:rsid w:val="00573DF5"/>
    <w:rsid w:val="0058012D"/>
    <w:rsid w:val="00581467"/>
    <w:rsid w:val="00586CCF"/>
    <w:rsid w:val="005B7B7B"/>
    <w:rsid w:val="005C00D6"/>
    <w:rsid w:val="005C03A9"/>
    <w:rsid w:val="005C64D9"/>
    <w:rsid w:val="005D395A"/>
    <w:rsid w:val="005E39EF"/>
    <w:rsid w:val="005E74AE"/>
    <w:rsid w:val="005F3896"/>
    <w:rsid w:val="006020E5"/>
    <w:rsid w:val="00604E82"/>
    <w:rsid w:val="00605D48"/>
    <w:rsid w:val="0061076D"/>
    <w:rsid w:val="0063146D"/>
    <w:rsid w:val="00643A29"/>
    <w:rsid w:val="006716AD"/>
    <w:rsid w:val="0068550B"/>
    <w:rsid w:val="006942B9"/>
    <w:rsid w:val="006E7DE1"/>
    <w:rsid w:val="006F2FCD"/>
    <w:rsid w:val="006F47B0"/>
    <w:rsid w:val="006F6024"/>
    <w:rsid w:val="006F78AE"/>
    <w:rsid w:val="00711E9E"/>
    <w:rsid w:val="0073741C"/>
    <w:rsid w:val="00756275"/>
    <w:rsid w:val="00764D24"/>
    <w:rsid w:val="00773B76"/>
    <w:rsid w:val="00781BB2"/>
    <w:rsid w:val="00792E59"/>
    <w:rsid w:val="007A7E35"/>
    <w:rsid w:val="007C3169"/>
    <w:rsid w:val="007D40D3"/>
    <w:rsid w:val="007D54FC"/>
    <w:rsid w:val="00810EA3"/>
    <w:rsid w:val="008121AE"/>
    <w:rsid w:val="008261A0"/>
    <w:rsid w:val="00827331"/>
    <w:rsid w:val="00836ED0"/>
    <w:rsid w:val="00840078"/>
    <w:rsid w:val="00840859"/>
    <w:rsid w:val="00844851"/>
    <w:rsid w:val="00847A1D"/>
    <w:rsid w:val="00856229"/>
    <w:rsid w:val="00857089"/>
    <w:rsid w:val="00857A26"/>
    <w:rsid w:val="00857F78"/>
    <w:rsid w:val="00860D31"/>
    <w:rsid w:val="00862640"/>
    <w:rsid w:val="00863ECD"/>
    <w:rsid w:val="00870E1C"/>
    <w:rsid w:val="00883235"/>
    <w:rsid w:val="008932B8"/>
    <w:rsid w:val="008B181D"/>
    <w:rsid w:val="008B7313"/>
    <w:rsid w:val="008D394A"/>
    <w:rsid w:val="008D5AA8"/>
    <w:rsid w:val="008D67D6"/>
    <w:rsid w:val="00902F80"/>
    <w:rsid w:val="0092252D"/>
    <w:rsid w:val="00923C3C"/>
    <w:rsid w:val="00936639"/>
    <w:rsid w:val="00947207"/>
    <w:rsid w:val="00950927"/>
    <w:rsid w:val="00957661"/>
    <w:rsid w:val="0096125A"/>
    <w:rsid w:val="009870C5"/>
    <w:rsid w:val="009900B0"/>
    <w:rsid w:val="009A0DD4"/>
    <w:rsid w:val="009B0CC3"/>
    <w:rsid w:val="009D219D"/>
    <w:rsid w:val="00A01A46"/>
    <w:rsid w:val="00A11514"/>
    <w:rsid w:val="00A15D66"/>
    <w:rsid w:val="00A2582C"/>
    <w:rsid w:val="00A310A8"/>
    <w:rsid w:val="00A42FCF"/>
    <w:rsid w:val="00A4627C"/>
    <w:rsid w:val="00A51150"/>
    <w:rsid w:val="00A572D9"/>
    <w:rsid w:val="00A627D6"/>
    <w:rsid w:val="00A63910"/>
    <w:rsid w:val="00A66007"/>
    <w:rsid w:val="00A66667"/>
    <w:rsid w:val="00AA7C6A"/>
    <w:rsid w:val="00AB2B81"/>
    <w:rsid w:val="00AC1023"/>
    <w:rsid w:val="00AC17E1"/>
    <w:rsid w:val="00AD0DE3"/>
    <w:rsid w:val="00AD4CB1"/>
    <w:rsid w:val="00B020E2"/>
    <w:rsid w:val="00B41019"/>
    <w:rsid w:val="00B45C7E"/>
    <w:rsid w:val="00B4635F"/>
    <w:rsid w:val="00B55E0D"/>
    <w:rsid w:val="00B62F38"/>
    <w:rsid w:val="00B64D11"/>
    <w:rsid w:val="00B8089C"/>
    <w:rsid w:val="00B8376B"/>
    <w:rsid w:val="00B87D71"/>
    <w:rsid w:val="00BC2A97"/>
    <w:rsid w:val="00BC4466"/>
    <w:rsid w:val="00BC638D"/>
    <w:rsid w:val="00BD2BFB"/>
    <w:rsid w:val="00C038F0"/>
    <w:rsid w:val="00C27CD9"/>
    <w:rsid w:val="00C4169A"/>
    <w:rsid w:val="00C65299"/>
    <w:rsid w:val="00C6562A"/>
    <w:rsid w:val="00C71C8A"/>
    <w:rsid w:val="00C80CB8"/>
    <w:rsid w:val="00C846AE"/>
    <w:rsid w:val="00C85C67"/>
    <w:rsid w:val="00C934EF"/>
    <w:rsid w:val="00CD30E6"/>
    <w:rsid w:val="00CD3C15"/>
    <w:rsid w:val="00CE37D7"/>
    <w:rsid w:val="00CE4B78"/>
    <w:rsid w:val="00D03245"/>
    <w:rsid w:val="00D048D2"/>
    <w:rsid w:val="00D135B4"/>
    <w:rsid w:val="00D20A1E"/>
    <w:rsid w:val="00D3694B"/>
    <w:rsid w:val="00D455D9"/>
    <w:rsid w:val="00D459B8"/>
    <w:rsid w:val="00D65C89"/>
    <w:rsid w:val="00D85627"/>
    <w:rsid w:val="00D8566E"/>
    <w:rsid w:val="00D8756E"/>
    <w:rsid w:val="00D916C0"/>
    <w:rsid w:val="00D91A6C"/>
    <w:rsid w:val="00D92A9C"/>
    <w:rsid w:val="00DA6577"/>
    <w:rsid w:val="00DD4632"/>
    <w:rsid w:val="00DD61F9"/>
    <w:rsid w:val="00DD6614"/>
    <w:rsid w:val="00DF0F2C"/>
    <w:rsid w:val="00E16DEC"/>
    <w:rsid w:val="00E2758D"/>
    <w:rsid w:val="00E3365A"/>
    <w:rsid w:val="00E44981"/>
    <w:rsid w:val="00E52213"/>
    <w:rsid w:val="00E746B0"/>
    <w:rsid w:val="00E74E17"/>
    <w:rsid w:val="00E76A00"/>
    <w:rsid w:val="00EB0E44"/>
    <w:rsid w:val="00EC78B5"/>
    <w:rsid w:val="00ED50DC"/>
    <w:rsid w:val="00EE3A60"/>
    <w:rsid w:val="00EE5B1F"/>
    <w:rsid w:val="00F03B5E"/>
    <w:rsid w:val="00F50F8C"/>
    <w:rsid w:val="00F53B0A"/>
    <w:rsid w:val="00F67394"/>
    <w:rsid w:val="00F76367"/>
    <w:rsid w:val="00FA18AE"/>
    <w:rsid w:val="00FB1605"/>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54D0A4-2714-4A66-81F9-6B321C895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D65C8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7E35"/>
    <w:pPr>
      <w:ind w:left="720"/>
      <w:contextualSpacing/>
    </w:pPr>
  </w:style>
  <w:style w:type="paragraph" w:styleId="NormalWeb">
    <w:name w:val="Normal (Web)"/>
    <w:basedOn w:val="Normal"/>
    <w:uiPriority w:val="99"/>
    <w:unhideWhenUsed/>
    <w:rsid w:val="00536B94"/>
    <w:pPr>
      <w:spacing w:after="0" w:line="240" w:lineRule="auto"/>
      <w:ind w:firstLine="990"/>
      <w:jc w:val="both"/>
    </w:pPr>
    <w:rPr>
      <w:rFonts w:ascii="Times New Roman" w:eastAsia="Times New Roman" w:hAnsi="Times New Roman" w:cs="Times New Roman"/>
      <w:color w:val="000000"/>
      <w:sz w:val="24"/>
      <w:szCs w:val="24"/>
    </w:rPr>
  </w:style>
  <w:style w:type="paragraph" w:customStyle="1" w:styleId="m">
    <w:name w:val="m"/>
    <w:basedOn w:val="Normal"/>
    <w:rsid w:val="00536B94"/>
    <w:pPr>
      <w:spacing w:after="0" w:line="240" w:lineRule="auto"/>
      <w:ind w:firstLine="990"/>
      <w:jc w:val="both"/>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E5B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5B1F"/>
    <w:rPr>
      <w:rFonts w:ascii="Tahoma" w:hAnsi="Tahoma" w:cs="Tahoma"/>
      <w:sz w:val="16"/>
      <w:szCs w:val="16"/>
    </w:rPr>
  </w:style>
  <w:style w:type="paragraph" w:styleId="Header">
    <w:name w:val="header"/>
    <w:basedOn w:val="Normal"/>
    <w:link w:val="HeaderChar"/>
    <w:uiPriority w:val="99"/>
    <w:unhideWhenUsed/>
    <w:rsid w:val="00C71C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C71C8A"/>
  </w:style>
  <w:style w:type="paragraph" w:styleId="Footer">
    <w:name w:val="footer"/>
    <w:basedOn w:val="Normal"/>
    <w:link w:val="FooterChar"/>
    <w:uiPriority w:val="99"/>
    <w:unhideWhenUsed/>
    <w:rsid w:val="00C71C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71C8A"/>
  </w:style>
  <w:style w:type="paragraph" w:styleId="BodyText">
    <w:name w:val="Body Text"/>
    <w:basedOn w:val="Normal"/>
    <w:link w:val="BodyTextChar"/>
    <w:uiPriority w:val="99"/>
    <w:semiHidden/>
    <w:unhideWhenUsed/>
    <w:rsid w:val="00DD4632"/>
    <w:pPr>
      <w:spacing w:after="120"/>
    </w:pPr>
  </w:style>
  <w:style w:type="character" w:customStyle="1" w:styleId="BodyTextChar">
    <w:name w:val="Body Text Char"/>
    <w:basedOn w:val="DefaultParagraphFont"/>
    <w:link w:val="BodyText"/>
    <w:uiPriority w:val="99"/>
    <w:semiHidden/>
    <w:rsid w:val="00DD4632"/>
  </w:style>
  <w:style w:type="character" w:customStyle="1" w:styleId="Heading2Char">
    <w:name w:val="Heading 2 Char"/>
    <w:basedOn w:val="DefaultParagraphFont"/>
    <w:link w:val="Heading2"/>
    <w:uiPriority w:val="9"/>
    <w:semiHidden/>
    <w:rsid w:val="00D65C89"/>
    <w:rPr>
      <w:rFonts w:asciiTheme="majorHAnsi" w:eastAsiaTheme="majorEastAsia" w:hAnsiTheme="majorHAnsi" w:cstheme="majorBidi"/>
      <w:b/>
      <w:bCs/>
      <w:color w:val="4F81BD" w:themeColor="accent1"/>
      <w:sz w:val="26"/>
      <w:szCs w:val="26"/>
    </w:rPr>
  </w:style>
  <w:style w:type="character" w:styleId="Emphasis">
    <w:name w:val="Emphasis"/>
    <w:basedOn w:val="DefaultParagraphFont"/>
    <w:qFormat/>
    <w:rsid w:val="00CE37D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943056">
      <w:bodyDiv w:val="1"/>
      <w:marLeft w:val="0"/>
      <w:marRight w:val="0"/>
      <w:marTop w:val="0"/>
      <w:marBottom w:val="0"/>
      <w:divBdr>
        <w:top w:val="none" w:sz="0" w:space="0" w:color="auto"/>
        <w:left w:val="none" w:sz="0" w:space="0" w:color="auto"/>
        <w:bottom w:val="none" w:sz="0" w:space="0" w:color="auto"/>
        <w:right w:val="none" w:sz="0" w:space="0" w:color="auto"/>
      </w:divBdr>
    </w:div>
    <w:div w:id="1333341332">
      <w:bodyDiv w:val="1"/>
      <w:marLeft w:val="0"/>
      <w:marRight w:val="0"/>
      <w:marTop w:val="0"/>
      <w:marBottom w:val="0"/>
      <w:divBdr>
        <w:top w:val="none" w:sz="0" w:space="0" w:color="auto"/>
        <w:left w:val="none" w:sz="0" w:space="0" w:color="auto"/>
        <w:bottom w:val="none" w:sz="0" w:space="0" w:color="auto"/>
        <w:right w:val="none" w:sz="0" w:space="0" w:color="auto"/>
      </w:divBdr>
    </w:div>
    <w:div w:id="2062240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B2D1E-A124-465E-B74E-A9C01217B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2493</Words>
  <Characters>14211</Characters>
  <Application>Microsoft Office Word</Application>
  <DocSecurity>0</DocSecurity>
  <Lines>118</Lines>
  <Paragraphs>33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ITANCHEVA</cp:lastModifiedBy>
  <cp:revision>2</cp:revision>
  <cp:lastPrinted>2020-09-23T10:46:00Z</cp:lastPrinted>
  <dcterms:created xsi:type="dcterms:W3CDTF">2025-07-09T15:39:00Z</dcterms:created>
  <dcterms:modified xsi:type="dcterms:W3CDTF">2025-07-09T15:39:00Z</dcterms:modified>
</cp:coreProperties>
</file>